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834" w:rsidRPr="00BD530F" w:rsidRDefault="003A7834" w:rsidP="003A7834">
      <w:pPr>
        <w:pStyle w:val="ab"/>
        <w:tabs>
          <w:tab w:val="right" w:pos="9639"/>
        </w:tabs>
        <w:rPr>
          <w:sz w:val="24"/>
          <w:szCs w:val="24"/>
          <w:lang w:eastAsia="zh-CN"/>
        </w:rPr>
      </w:pPr>
      <w:bookmarkStart w:id="0" w:name="_Ref452454252"/>
      <w:bookmarkEnd w:id="0"/>
      <w:r w:rsidRPr="00BD530F">
        <w:rPr>
          <w:sz w:val="24"/>
          <w:szCs w:val="24"/>
          <w:lang w:eastAsia="zh-CN"/>
        </w:rPr>
        <w:t xml:space="preserve">3GPP TSG-RAN </w:t>
      </w:r>
      <w:r w:rsidRPr="00BD530F">
        <w:rPr>
          <w:rFonts w:hint="eastAsia"/>
          <w:sz w:val="24"/>
          <w:szCs w:val="24"/>
          <w:lang w:eastAsia="zh-CN"/>
        </w:rPr>
        <w:t xml:space="preserve">WG2 </w:t>
      </w:r>
      <w:r>
        <w:rPr>
          <w:sz w:val="24"/>
          <w:szCs w:val="24"/>
          <w:lang w:eastAsia="zh-CN"/>
        </w:rPr>
        <w:t>#</w:t>
      </w:r>
      <w:r w:rsidRPr="00BD530F">
        <w:rPr>
          <w:sz w:val="24"/>
          <w:szCs w:val="24"/>
          <w:lang w:eastAsia="zh-CN"/>
        </w:rPr>
        <w:t>99</w:t>
      </w:r>
      <w:r w:rsidRPr="00BD530F">
        <w:rPr>
          <w:sz w:val="24"/>
          <w:szCs w:val="24"/>
          <w:lang w:eastAsia="zh-CN"/>
        </w:rPr>
        <w:tab/>
      </w:r>
      <w:r w:rsidR="00765854">
        <w:rPr>
          <w:sz w:val="24"/>
          <w:szCs w:val="24"/>
          <w:lang w:eastAsia="zh-CN"/>
        </w:rPr>
        <w:t>R2-170814</w:t>
      </w:r>
      <w:r w:rsidR="00765854">
        <w:rPr>
          <w:rFonts w:hint="eastAsia"/>
          <w:sz w:val="24"/>
          <w:szCs w:val="24"/>
          <w:lang w:eastAsia="zh-CN"/>
        </w:rPr>
        <w:t>7</w:t>
      </w:r>
    </w:p>
    <w:p w:rsidR="003A7834" w:rsidRPr="00BD530F" w:rsidRDefault="00EF75DB" w:rsidP="003A7834">
      <w:pPr>
        <w:pStyle w:val="ab"/>
        <w:tabs>
          <w:tab w:val="right" w:pos="9639"/>
        </w:tabs>
        <w:rPr>
          <w:sz w:val="24"/>
          <w:szCs w:val="24"/>
          <w:lang w:eastAsia="zh-CN"/>
        </w:rPr>
      </w:pPr>
      <w:r w:rsidRPr="00EF75DB">
        <w:rPr>
          <w:sz w:val="24"/>
          <w:szCs w:val="24"/>
          <w:lang w:eastAsia="zh-CN"/>
        </w:rPr>
        <w:t>Berlin, Germany, 21st – 25th August 2017</w:t>
      </w:r>
    </w:p>
    <w:p w:rsidR="00D26E0C" w:rsidRDefault="00D26E0C">
      <w:pPr>
        <w:pStyle w:val="ab"/>
        <w:rPr>
          <w:bCs/>
          <w:sz w:val="24"/>
        </w:rPr>
      </w:pPr>
    </w:p>
    <w:p w:rsidR="00D26E0C" w:rsidRDefault="00D26E0C">
      <w:pPr>
        <w:pStyle w:val="ab"/>
        <w:rPr>
          <w:bCs/>
          <w:sz w:val="24"/>
        </w:rPr>
      </w:pPr>
    </w:p>
    <w:p w:rsidR="00D26E0C" w:rsidRDefault="000D786E">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00DF7834">
        <w:rPr>
          <w:rFonts w:eastAsia="宋体" w:cs="Arial" w:hint="eastAsia"/>
          <w:b/>
          <w:bCs/>
          <w:sz w:val="24"/>
          <w:lang w:eastAsia="zh-CN"/>
        </w:rPr>
        <w:t>10.3.2.4</w:t>
      </w:r>
      <w:r>
        <w:rPr>
          <w:rFonts w:eastAsia="宋体" w:cs="Arial" w:hint="eastAsia"/>
          <w:b/>
          <w:bCs/>
          <w:sz w:val="24"/>
          <w:lang w:eastAsia="zh-CN"/>
        </w:rPr>
        <w:t xml:space="preserve"> </w:t>
      </w:r>
    </w:p>
    <w:p w:rsidR="00D26E0C" w:rsidRDefault="000D786E">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p>
    <w:p w:rsidR="00D26E0C" w:rsidRDefault="000D786E">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5"/>
      <w:bookmarkStart w:id="2" w:name="OLE_LINK16"/>
      <w:r>
        <w:rPr>
          <w:rFonts w:ascii="Arial" w:hAnsi="Arial" w:cs="Arial"/>
          <w:b/>
          <w:bCs/>
          <w:sz w:val="24"/>
          <w:lang w:eastAsia="zh-CN"/>
        </w:rPr>
        <w:t xml:space="preserve">Consideration on </w:t>
      </w:r>
      <w:r>
        <w:rPr>
          <w:rFonts w:ascii="Arial" w:hAnsi="Arial" w:cs="Arial" w:hint="eastAsia"/>
          <w:b/>
          <w:bCs/>
          <w:sz w:val="24"/>
          <w:lang w:val="en-US" w:eastAsia="zh-CN"/>
        </w:rPr>
        <w:t>the RLC Discard</w:t>
      </w:r>
      <w:r>
        <w:rPr>
          <w:rFonts w:ascii="Arial" w:hAnsi="Arial" w:cs="Arial"/>
          <w:b/>
          <w:bCs/>
          <w:sz w:val="24"/>
          <w:lang w:eastAsia="zh-CN"/>
        </w:rPr>
        <w:t xml:space="preserve"> of </w:t>
      </w:r>
      <w:r>
        <w:rPr>
          <w:rFonts w:ascii="Arial" w:hAnsi="Arial" w:cs="Arial" w:hint="eastAsia"/>
          <w:b/>
          <w:bCs/>
          <w:sz w:val="24"/>
          <w:lang w:val="en-US" w:eastAsia="zh-CN"/>
        </w:rPr>
        <w:t>the D</w:t>
      </w:r>
      <w:r w:rsidR="001B397B">
        <w:rPr>
          <w:rFonts w:ascii="Arial" w:hAnsi="Arial" w:cs="Arial"/>
          <w:b/>
          <w:bCs/>
          <w:sz w:val="24"/>
          <w:lang w:eastAsia="zh-CN"/>
        </w:rPr>
        <w:t>duplicated</w:t>
      </w:r>
      <w:r w:rsidR="004E3198">
        <w:rPr>
          <w:rFonts w:ascii="Arial" w:hAnsi="Arial" w:cs="Arial"/>
          <w:b/>
          <w:bCs/>
          <w:sz w:val="24"/>
          <w:lang w:eastAsia="zh-CN"/>
        </w:rPr>
        <w:t xml:space="preserve"> PDCP PDU</w:t>
      </w:r>
      <w:r w:rsidR="008327CE">
        <w:rPr>
          <w:rFonts w:ascii="Arial" w:hAnsi="Arial" w:cs="Arial" w:hint="eastAsia"/>
          <w:b/>
          <w:bCs/>
          <w:sz w:val="24"/>
          <w:lang w:eastAsia="zh-CN"/>
        </w:rPr>
        <w:t>s</w:t>
      </w:r>
      <w:r>
        <w:rPr>
          <w:rFonts w:ascii="Arial" w:hAnsi="Arial" w:cs="Arial"/>
          <w:b/>
          <w:bCs/>
          <w:sz w:val="24"/>
          <w:lang w:eastAsia="zh-CN"/>
        </w:rPr>
        <w:t xml:space="preserve"> </w:t>
      </w:r>
      <w:bookmarkEnd w:id="1"/>
      <w:bookmarkEnd w:id="2"/>
    </w:p>
    <w:p w:rsidR="00D26E0C" w:rsidRDefault="000D786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D26E0C" w:rsidRDefault="000D786E">
      <w:pPr>
        <w:pStyle w:val="1"/>
      </w:pPr>
      <w:r>
        <w:t>1</w:t>
      </w:r>
      <w:r>
        <w:tab/>
        <w:t>Introduction</w:t>
      </w:r>
    </w:p>
    <w:p w:rsidR="00D26E0C" w:rsidRPr="00861750" w:rsidRDefault="000D786E" w:rsidP="00861750">
      <w:pPr>
        <w:pStyle w:val="Doc-text2"/>
        <w:ind w:left="0" w:firstLine="0"/>
        <w:rPr>
          <w:rFonts w:ascii="Times New Roman" w:eastAsia="宋体" w:hAnsi="Times New Roman"/>
          <w:sz w:val="22"/>
          <w:szCs w:val="22"/>
          <w:lang w:val="en-US" w:eastAsia="zh-CN"/>
        </w:rPr>
      </w:pPr>
      <w:r>
        <w:rPr>
          <w:rFonts w:ascii="Times New Roman" w:eastAsia="宋体" w:hAnsi="Times New Roman" w:hint="eastAsia"/>
          <w:szCs w:val="20"/>
          <w:lang w:val="en-US" w:eastAsia="zh-CN"/>
        </w:rPr>
        <w:t>I</w:t>
      </w:r>
      <w:r w:rsidRPr="00861750">
        <w:rPr>
          <w:rFonts w:ascii="Times New Roman" w:eastAsia="宋体" w:hAnsi="Times New Roman" w:hint="eastAsia"/>
          <w:sz w:val="22"/>
          <w:szCs w:val="22"/>
          <w:lang w:val="en-US" w:eastAsia="zh-CN"/>
        </w:rPr>
        <w:t xml:space="preserve">n </w:t>
      </w:r>
      <w:r w:rsidR="00861750">
        <w:rPr>
          <w:rFonts w:ascii="Times New Roman" w:eastAsia="宋体" w:hAnsi="Times New Roman"/>
          <w:sz w:val="22"/>
          <w:szCs w:val="22"/>
          <w:lang w:val="en-US" w:eastAsia="zh-CN"/>
        </w:rPr>
        <w:t>RAN</w:t>
      </w:r>
      <w:r w:rsidRPr="00861750">
        <w:rPr>
          <w:rFonts w:ascii="Times New Roman" w:eastAsia="宋体" w:hAnsi="Times New Roman"/>
          <w:sz w:val="22"/>
          <w:szCs w:val="22"/>
          <w:lang w:val="en-US" w:eastAsia="zh-CN"/>
        </w:rPr>
        <w:t>2 NR Ad</w:t>
      </w:r>
      <w:r w:rsidR="00861750">
        <w:rPr>
          <w:rFonts w:ascii="Times New Roman" w:eastAsia="宋体" w:hAnsi="Times New Roman" w:hint="eastAsia"/>
          <w:sz w:val="22"/>
          <w:szCs w:val="22"/>
          <w:lang w:val="en-US" w:eastAsia="zh-CN"/>
        </w:rPr>
        <w:t xml:space="preserve"> H</w:t>
      </w:r>
      <w:r w:rsidRPr="00861750">
        <w:rPr>
          <w:rFonts w:ascii="Times New Roman" w:eastAsia="宋体" w:hAnsi="Times New Roman"/>
          <w:sz w:val="22"/>
          <w:szCs w:val="22"/>
          <w:lang w:val="en-US" w:eastAsia="zh-CN"/>
        </w:rPr>
        <w:t>oc</w:t>
      </w:r>
      <w:r w:rsidRPr="00861750">
        <w:rPr>
          <w:rFonts w:ascii="Times New Roman" w:eastAsia="宋体" w:hAnsi="Times New Roman" w:hint="eastAsia"/>
          <w:sz w:val="22"/>
          <w:szCs w:val="22"/>
          <w:lang w:val="en-US" w:eastAsia="zh-CN"/>
        </w:rPr>
        <w:t xml:space="preserve"> #2</w:t>
      </w:r>
      <w:r w:rsidR="00861750">
        <w:rPr>
          <w:rFonts w:ascii="Times New Roman" w:eastAsia="宋体" w:hAnsi="Times New Roman" w:hint="eastAsia"/>
          <w:sz w:val="22"/>
          <w:szCs w:val="22"/>
          <w:lang w:val="en-US" w:eastAsia="zh-CN"/>
        </w:rPr>
        <w:t xml:space="preserve"> meeting, th</w:t>
      </w:r>
      <w:r w:rsidRPr="00861750">
        <w:rPr>
          <w:rFonts w:ascii="Times New Roman" w:eastAsia="宋体" w:hAnsi="Times New Roman" w:hint="eastAsia"/>
          <w:sz w:val="22"/>
          <w:szCs w:val="22"/>
          <w:lang w:val="en-US" w:eastAsia="zh-CN"/>
        </w:rPr>
        <w:t xml:space="preserve">e following agreements have been achieved for duplication bearer:  </w:t>
      </w:r>
    </w:p>
    <w:p w:rsidR="00D26E0C" w:rsidRDefault="00D26E0C">
      <w:pPr>
        <w:pStyle w:val="Doc-text2"/>
        <w:rPr>
          <w:sz w:val="18"/>
        </w:rPr>
      </w:pPr>
    </w:p>
    <w:p w:rsidR="00D26E0C" w:rsidRDefault="000D786E">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val="en-US" w:eastAsia="zh-CN"/>
        </w:rPr>
      </w:pPr>
      <w:r>
        <w:rPr>
          <w:rFonts w:ascii="Times New Roman" w:eastAsia="宋体" w:hAnsi="Times New Roman" w:hint="eastAsia"/>
          <w:bCs/>
          <w:sz w:val="22"/>
          <w:szCs w:val="22"/>
          <w:lang w:val="en-US" w:eastAsia="zh-CN"/>
        </w:rPr>
        <w:t xml:space="preserve">Agreements </w:t>
      </w:r>
    </w:p>
    <w:p w:rsidR="00D26E0C" w:rsidRDefault="000D786E">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val="en-US" w:eastAsia="zh-CN"/>
        </w:rPr>
      </w:pPr>
      <w:r>
        <w:rPr>
          <w:rFonts w:ascii="Times New Roman" w:eastAsia="宋体" w:hAnsi="Times New Roman" w:hint="eastAsia"/>
          <w:bCs/>
          <w:sz w:val="22"/>
          <w:szCs w:val="22"/>
          <w:lang w:val="en-US" w:eastAsia="zh-CN"/>
        </w:rPr>
        <w:t xml:space="preserve"> 1.</w:t>
      </w:r>
      <w:r>
        <w:rPr>
          <w:rFonts w:ascii="Times New Roman" w:eastAsia="宋体" w:hAnsi="Times New Roman" w:hint="eastAsia"/>
          <w:bCs/>
          <w:sz w:val="22"/>
          <w:szCs w:val="22"/>
          <w:lang w:val="en-US" w:eastAsia="zh-CN"/>
        </w:rPr>
        <w:tab/>
        <w:t>FFS in CA, as a baseline RLF is not triggered when reaching the maximum number of retransmission for a PDCP duplicate</w:t>
      </w:r>
    </w:p>
    <w:p w:rsidR="00D26E0C" w:rsidRDefault="000D786E">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val="en-US" w:eastAsia="zh-CN"/>
        </w:rPr>
      </w:pPr>
      <w:r>
        <w:rPr>
          <w:rFonts w:ascii="Times New Roman" w:eastAsia="宋体" w:hAnsi="Times New Roman" w:hint="eastAsia"/>
          <w:bCs/>
          <w:sz w:val="22"/>
          <w:szCs w:val="22"/>
          <w:lang w:val="en-US" w:eastAsia="zh-CN"/>
        </w:rPr>
        <w:t>2.</w:t>
      </w:r>
      <w:r>
        <w:rPr>
          <w:rFonts w:ascii="Times New Roman" w:eastAsia="宋体" w:hAnsi="Times New Roman" w:hint="eastAsia"/>
          <w:bCs/>
          <w:sz w:val="22"/>
          <w:szCs w:val="22"/>
          <w:lang w:val="en-US" w:eastAsia="zh-CN"/>
        </w:rPr>
        <w:tab/>
        <w:t>SNs of the two duplicate legs should be independently assigned</w:t>
      </w:r>
    </w:p>
    <w:p w:rsidR="00D26E0C" w:rsidRDefault="00D26E0C">
      <w:pPr>
        <w:pStyle w:val="Doc-text2"/>
      </w:pPr>
    </w:p>
    <w:p w:rsidR="00D26E0C" w:rsidRPr="00861750" w:rsidRDefault="000D786E" w:rsidP="00E613AD">
      <w:pPr>
        <w:pStyle w:val="a7"/>
        <w:spacing w:beforeLines="50"/>
        <w:rPr>
          <w:rFonts w:ascii="Times New Roman" w:eastAsia="宋体" w:hAnsi="Times New Roman"/>
          <w:sz w:val="22"/>
          <w:szCs w:val="22"/>
          <w:lang w:val="en-US"/>
        </w:rPr>
      </w:pPr>
      <w:r w:rsidRPr="00861750">
        <w:rPr>
          <w:rFonts w:ascii="Times New Roman" w:eastAsia="宋体" w:hAnsi="Times New Roman" w:hint="eastAsia"/>
          <w:sz w:val="22"/>
          <w:szCs w:val="22"/>
          <w:lang w:val="en-US"/>
        </w:rPr>
        <w:t xml:space="preserve">In this contribution, we discuss some further aspects for the discarding of duplicated PDCP PDUs </w:t>
      </w:r>
      <w:r w:rsidR="00861750">
        <w:rPr>
          <w:rFonts w:ascii="Times New Roman" w:eastAsia="宋体" w:hAnsi="Times New Roman" w:hint="eastAsia"/>
          <w:sz w:val="22"/>
          <w:szCs w:val="22"/>
          <w:lang w:val="en-US"/>
        </w:rPr>
        <w:t>at</w:t>
      </w:r>
      <w:r w:rsidRPr="00861750">
        <w:rPr>
          <w:rFonts w:ascii="Times New Roman" w:eastAsia="宋体" w:hAnsi="Times New Roman" w:hint="eastAsia"/>
          <w:sz w:val="22"/>
          <w:szCs w:val="22"/>
          <w:lang w:val="en-US"/>
        </w:rPr>
        <w:t xml:space="preserve"> the RLC </w:t>
      </w:r>
      <w:r w:rsidR="00861750">
        <w:rPr>
          <w:rFonts w:ascii="Times New Roman" w:eastAsia="宋体" w:hAnsi="Times New Roman" w:hint="eastAsia"/>
          <w:sz w:val="22"/>
          <w:szCs w:val="22"/>
          <w:lang w:val="en-US"/>
        </w:rPr>
        <w:t>layer after one of the duplicates has been received</w:t>
      </w:r>
      <w:r w:rsidRPr="00861750">
        <w:rPr>
          <w:rFonts w:ascii="Times New Roman" w:eastAsia="宋体" w:hAnsi="Times New Roman" w:hint="eastAsia"/>
          <w:sz w:val="22"/>
          <w:szCs w:val="22"/>
          <w:lang w:val="en-US"/>
        </w:rPr>
        <w:t xml:space="preserve">. </w:t>
      </w:r>
    </w:p>
    <w:p w:rsidR="00D26E0C" w:rsidRDefault="00D26E0C" w:rsidP="00E613AD">
      <w:pPr>
        <w:pStyle w:val="a7"/>
        <w:spacing w:beforeLines="50"/>
        <w:rPr>
          <w:rFonts w:ascii="Times New Roman" w:eastAsia="宋体" w:hAnsi="Times New Roman"/>
          <w:bCs/>
          <w:sz w:val="22"/>
          <w:szCs w:val="22"/>
          <w:lang w:val="en-US"/>
        </w:rPr>
      </w:pPr>
    </w:p>
    <w:p w:rsidR="00D26E0C" w:rsidRDefault="000D786E">
      <w:pPr>
        <w:pStyle w:val="1"/>
        <w:rPr>
          <w:lang w:eastAsia="zh-CN"/>
        </w:rPr>
      </w:pPr>
      <w:r>
        <w:t>2</w:t>
      </w:r>
      <w:r>
        <w:tab/>
      </w:r>
      <w:bookmarkStart w:id="3" w:name="OLE_LINK125"/>
      <w:bookmarkStart w:id="4" w:name="OLE_LINK124"/>
      <w:r>
        <w:rPr>
          <w:rFonts w:hint="eastAsia"/>
          <w:lang w:eastAsia="zh-CN"/>
        </w:rPr>
        <w:t>Discussion</w:t>
      </w:r>
      <w:bookmarkStart w:id="5" w:name="OLE_LINK17"/>
    </w:p>
    <w:bookmarkEnd w:id="5"/>
    <w:p w:rsidR="00D26E0C" w:rsidRDefault="000D786E">
      <w:pPr>
        <w:spacing w:after="60"/>
        <w:jc w:val="both"/>
        <w:rPr>
          <w:sz w:val="22"/>
          <w:szCs w:val="22"/>
          <w:lang w:val="en-US" w:eastAsia="zh-CN"/>
        </w:rPr>
      </w:pPr>
      <w:r>
        <w:rPr>
          <w:rFonts w:hint="eastAsia"/>
          <w:sz w:val="22"/>
          <w:szCs w:val="22"/>
          <w:lang w:val="en-US" w:eastAsia="zh-CN"/>
        </w:rPr>
        <w:t xml:space="preserve">With the introduction of duplication bearer in NR, some improvement has been proposed at RLC layer to save the radio resource </w:t>
      </w:r>
      <w:r w:rsidR="00922B54">
        <w:rPr>
          <w:rFonts w:hint="eastAsia"/>
          <w:sz w:val="22"/>
          <w:szCs w:val="22"/>
          <w:lang w:val="en-US" w:eastAsia="zh-CN"/>
        </w:rPr>
        <w:t>after</w:t>
      </w:r>
      <w:r>
        <w:rPr>
          <w:rFonts w:hint="eastAsia"/>
          <w:sz w:val="22"/>
          <w:szCs w:val="22"/>
          <w:lang w:val="en-US" w:eastAsia="zh-CN"/>
        </w:rPr>
        <w:t xml:space="preserve"> a </w:t>
      </w:r>
      <w:r w:rsidR="0058778B">
        <w:rPr>
          <w:rFonts w:hint="eastAsia"/>
          <w:sz w:val="22"/>
          <w:szCs w:val="22"/>
          <w:lang w:val="en-US" w:eastAsia="zh-CN"/>
        </w:rPr>
        <w:t xml:space="preserve">duplicated </w:t>
      </w:r>
      <w:r>
        <w:rPr>
          <w:rFonts w:hint="eastAsia"/>
          <w:sz w:val="22"/>
          <w:szCs w:val="22"/>
          <w:lang w:val="en-US" w:eastAsia="zh-CN"/>
        </w:rPr>
        <w:t>packet has been received successfully through one of the legs. For example, a duplicated PDCP PDU in the RLC SDU buffer of the slow leg could be discarded based on the RLC status reports f</w:t>
      </w:r>
      <w:r w:rsidR="005F3D73">
        <w:rPr>
          <w:rFonts w:hint="eastAsia"/>
          <w:sz w:val="22"/>
          <w:szCs w:val="22"/>
          <w:lang w:val="en-US" w:eastAsia="zh-CN"/>
        </w:rPr>
        <w:t>rom the fast leg. That is, once</w:t>
      </w:r>
      <w:r>
        <w:rPr>
          <w:rFonts w:hint="eastAsia"/>
          <w:sz w:val="22"/>
          <w:szCs w:val="22"/>
          <w:lang w:val="en-US" w:eastAsia="zh-CN"/>
        </w:rPr>
        <w:t xml:space="preserve"> </w:t>
      </w:r>
      <w:proofErr w:type="gramStart"/>
      <w:r>
        <w:rPr>
          <w:rFonts w:hint="eastAsia"/>
          <w:sz w:val="22"/>
          <w:szCs w:val="22"/>
          <w:lang w:val="en-US" w:eastAsia="zh-CN"/>
        </w:rPr>
        <w:t>a duplication</w:t>
      </w:r>
      <w:proofErr w:type="gramEnd"/>
      <w:r>
        <w:rPr>
          <w:rFonts w:hint="eastAsia"/>
          <w:sz w:val="22"/>
          <w:szCs w:val="22"/>
          <w:lang w:val="en-US" w:eastAsia="zh-CN"/>
        </w:rPr>
        <w:t xml:space="preserve"> PDCP PDU has been received successfully through one of RLC legs, the other leg could be notified and stop the transmission of that PDCP PDU. </w:t>
      </w:r>
    </w:p>
    <w:p w:rsidR="00D26E0C" w:rsidRDefault="00D26E0C">
      <w:pPr>
        <w:spacing w:after="60"/>
        <w:jc w:val="both"/>
        <w:rPr>
          <w:sz w:val="22"/>
          <w:szCs w:val="22"/>
          <w:lang w:val="en-US" w:eastAsia="zh-CN"/>
        </w:rPr>
      </w:pPr>
    </w:p>
    <w:p w:rsidR="00D26E0C" w:rsidRDefault="000D786E">
      <w:pPr>
        <w:spacing w:after="60"/>
        <w:jc w:val="both"/>
        <w:rPr>
          <w:sz w:val="22"/>
          <w:szCs w:val="22"/>
          <w:lang w:val="en-US" w:eastAsia="zh-CN"/>
        </w:rPr>
      </w:pPr>
      <w:r>
        <w:rPr>
          <w:rFonts w:hint="eastAsia"/>
          <w:sz w:val="22"/>
          <w:szCs w:val="22"/>
          <w:lang w:val="en-US" w:eastAsia="zh-CN"/>
        </w:rPr>
        <w:t xml:space="preserve">In NR, duplication bearer is only used in general for two cases: one is URLLC service with extreme requirements on both reliability and latency; the other is the SRB case where duplication could be used to enhance the reliability of signaling messages. </w:t>
      </w:r>
    </w:p>
    <w:p w:rsidR="00D26E0C" w:rsidRDefault="00D26E0C">
      <w:pPr>
        <w:spacing w:after="60"/>
        <w:jc w:val="both"/>
        <w:rPr>
          <w:sz w:val="22"/>
          <w:szCs w:val="22"/>
          <w:lang w:val="en-US" w:eastAsia="zh-CN"/>
        </w:rPr>
      </w:pPr>
    </w:p>
    <w:p w:rsidR="00D26E0C" w:rsidRDefault="000D786E">
      <w:pPr>
        <w:spacing w:after="60"/>
        <w:jc w:val="both"/>
        <w:rPr>
          <w:sz w:val="22"/>
          <w:szCs w:val="22"/>
          <w:lang w:val="en-US" w:eastAsia="zh-CN"/>
        </w:rPr>
      </w:pPr>
      <w:r>
        <w:rPr>
          <w:rFonts w:hint="eastAsia"/>
          <w:sz w:val="22"/>
          <w:szCs w:val="22"/>
          <w:lang w:val="en-US" w:eastAsia="zh-CN"/>
        </w:rPr>
        <w:t>As agreed in RAN2 NR Ad</w:t>
      </w:r>
      <w:r w:rsidR="00F7263C">
        <w:rPr>
          <w:rFonts w:hint="eastAsia"/>
          <w:sz w:val="22"/>
          <w:szCs w:val="22"/>
          <w:lang w:val="en-US" w:eastAsia="zh-CN"/>
        </w:rPr>
        <w:t xml:space="preserve"> </w:t>
      </w:r>
      <w:r>
        <w:rPr>
          <w:rFonts w:hint="eastAsia"/>
          <w:sz w:val="22"/>
          <w:szCs w:val="22"/>
          <w:lang w:val="en-US" w:eastAsia="zh-CN"/>
        </w:rPr>
        <w:t>Hoc</w:t>
      </w:r>
      <w:r w:rsidR="00F7263C">
        <w:rPr>
          <w:rFonts w:hint="eastAsia"/>
          <w:sz w:val="22"/>
          <w:szCs w:val="22"/>
          <w:lang w:val="en-US" w:eastAsia="zh-CN"/>
        </w:rPr>
        <w:t xml:space="preserve"> </w:t>
      </w:r>
      <w:r>
        <w:rPr>
          <w:rFonts w:hint="eastAsia"/>
          <w:sz w:val="22"/>
          <w:szCs w:val="22"/>
          <w:lang w:val="en-US" w:eastAsia="zh-CN"/>
        </w:rPr>
        <w:t xml:space="preserve">#1 meeting, </w:t>
      </w:r>
      <w:r>
        <w:rPr>
          <w:sz w:val="22"/>
          <w:szCs w:val="22"/>
          <w:lang w:val="en-US" w:eastAsia="zh-CN"/>
        </w:rPr>
        <w:t>“</w:t>
      </w:r>
      <w:r>
        <w:rPr>
          <w:rFonts w:hint="eastAsia"/>
          <w:sz w:val="22"/>
          <w:szCs w:val="22"/>
          <w:lang w:val="en-US" w:eastAsia="zh-CN"/>
        </w:rPr>
        <w:t xml:space="preserve">RLC retransmission (ARQ) is not assumed to be used for meeting the strict user plane latency requirements of </w:t>
      </w:r>
      <w:r w:rsidR="00257BBF">
        <w:rPr>
          <w:sz w:val="22"/>
          <w:szCs w:val="22"/>
          <w:lang w:val="en-US" w:eastAsia="zh-CN"/>
        </w:rPr>
        <w:t>URLLC.</w:t>
      </w:r>
      <w:r>
        <w:rPr>
          <w:sz w:val="22"/>
          <w:szCs w:val="22"/>
          <w:lang w:val="en-US" w:eastAsia="zh-CN"/>
        </w:rPr>
        <w:t>”</w:t>
      </w:r>
      <w:r>
        <w:rPr>
          <w:rFonts w:hint="eastAsia"/>
          <w:sz w:val="22"/>
          <w:szCs w:val="22"/>
          <w:lang w:val="en-US" w:eastAsia="zh-CN"/>
        </w:rPr>
        <w:t xml:space="preserve"> This is because the extreme latency requirement of URLLC would not allow enough time for receiving any </w:t>
      </w:r>
      <w:r w:rsidR="00257BBF">
        <w:rPr>
          <w:rFonts w:hint="eastAsia"/>
          <w:sz w:val="22"/>
          <w:szCs w:val="22"/>
          <w:lang w:val="en-US" w:eastAsia="zh-CN"/>
        </w:rPr>
        <w:t xml:space="preserve">ARQ </w:t>
      </w:r>
      <w:r>
        <w:rPr>
          <w:rFonts w:hint="eastAsia"/>
          <w:sz w:val="22"/>
          <w:szCs w:val="22"/>
          <w:lang w:val="en-US" w:eastAsia="zh-CN"/>
        </w:rPr>
        <w:t xml:space="preserve">ACK </w:t>
      </w:r>
      <w:r w:rsidR="00E56FF8">
        <w:rPr>
          <w:rFonts w:hint="eastAsia"/>
          <w:sz w:val="22"/>
          <w:szCs w:val="22"/>
          <w:lang w:val="en-US" w:eastAsia="zh-CN"/>
        </w:rPr>
        <w:t>feedback</w:t>
      </w:r>
      <w:r>
        <w:rPr>
          <w:rFonts w:hint="eastAsia"/>
          <w:sz w:val="22"/>
          <w:szCs w:val="22"/>
          <w:lang w:val="en-US" w:eastAsia="zh-CN"/>
        </w:rPr>
        <w:t xml:space="preserve">. </w:t>
      </w:r>
    </w:p>
    <w:p w:rsidR="00D26E0C" w:rsidRPr="00E56FF8" w:rsidRDefault="00D26E0C">
      <w:pPr>
        <w:spacing w:after="60"/>
        <w:jc w:val="both"/>
        <w:rPr>
          <w:sz w:val="22"/>
          <w:szCs w:val="22"/>
          <w:lang w:val="en-US" w:eastAsia="zh-CN"/>
        </w:rPr>
      </w:pPr>
    </w:p>
    <w:p w:rsidR="00B06C34" w:rsidRPr="00B06C34" w:rsidRDefault="00B06C34" w:rsidP="00B06C34">
      <w:pPr>
        <w:spacing w:after="60"/>
        <w:jc w:val="both"/>
        <w:rPr>
          <w:b/>
          <w:bCs/>
          <w:sz w:val="22"/>
          <w:szCs w:val="22"/>
          <w:lang w:val="en-US" w:eastAsia="zh-CN"/>
        </w:rPr>
      </w:pPr>
      <w:r w:rsidRPr="00B06C34">
        <w:rPr>
          <w:rFonts w:hint="eastAsia"/>
          <w:b/>
          <w:bCs/>
          <w:sz w:val="22"/>
          <w:szCs w:val="22"/>
          <w:lang w:val="en-US" w:eastAsia="zh-CN"/>
        </w:rPr>
        <w:t xml:space="preserve">Observation 1: For the delay sensitive </w:t>
      </w:r>
      <w:r w:rsidRPr="00B06C34">
        <w:rPr>
          <w:b/>
          <w:bCs/>
          <w:sz w:val="22"/>
          <w:szCs w:val="22"/>
          <w:lang w:val="en-US" w:eastAsia="zh-CN"/>
        </w:rPr>
        <w:t>services</w:t>
      </w:r>
      <w:r w:rsidRPr="00B06C34">
        <w:rPr>
          <w:rFonts w:hint="eastAsia"/>
          <w:b/>
          <w:bCs/>
          <w:sz w:val="22"/>
          <w:szCs w:val="22"/>
          <w:lang w:val="en-US" w:eastAsia="zh-CN"/>
        </w:rPr>
        <w:t xml:space="preserve"> (e.g. URLLC), the UM RLC </w:t>
      </w:r>
      <w:r w:rsidRPr="00B06C34">
        <w:rPr>
          <w:b/>
          <w:bCs/>
          <w:sz w:val="22"/>
          <w:szCs w:val="22"/>
          <w:lang w:val="en-US" w:eastAsia="zh-CN"/>
        </w:rPr>
        <w:t>should</w:t>
      </w:r>
      <w:r w:rsidRPr="00B06C34">
        <w:rPr>
          <w:rFonts w:hint="eastAsia"/>
          <w:b/>
          <w:bCs/>
          <w:sz w:val="22"/>
          <w:szCs w:val="22"/>
          <w:lang w:val="en-US" w:eastAsia="zh-CN"/>
        </w:rPr>
        <w:t xml:space="preserve"> be used for the CA based duplication bearer. </w:t>
      </w:r>
    </w:p>
    <w:p w:rsidR="00D26E0C" w:rsidRPr="00B06C34" w:rsidRDefault="00D26E0C">
      <w:pPr>
        <w:spacing w:after="60"/>
        <w:jc w:val="both"/>
        <w:rPr>
          <w:b/>
          <w:bCs/>
          <w:sz w:val="22"/>
          <w:szCs w:val="22"/>
          <w:lang w:val="en-US" w:eastAsia="zh-CN"/>
        </w:rPr>
      </w:pPr>
    </w:p>
    <w:p w:rsidR="00D26E0C" w:rsidRDefault="00BB2137">
      <w:pPr>
        <w:spacing w:after="60"/>
        <w:jc w:val="both"/>
        <w:rPr>
          <w:sz w:val="22"/>
          <w:szCs w:val="22"/>
          <w:lang w:val="en-US" w:eastAsia="zh-CN"/>
        </w:rPr>
      </w:pPr>
      <w:r>
        <w:rPr>
          <w:rFonts w:hint="eastAsia"/>
          <w:sz w:val="22"/>
          <w:szCs w:val="22"/>
          <w:lang w:val="en-US" w:eastAsia="zh-CN"/>
        </w:rPr>
        <w:t>Since there is no clear usage</w:t>
      </w:r>
      <w:r w:rsidR="000D786E">
        <w:rPr>
          <w:rFonts w:hint="eastAsia"/>
          <w:sz w:val="22"/>
          <w:szCs w:val="22"/>
          <w:lang w:val="en-US" w:eastAsia="zh-CN"/>
        </w:rPr>
        <w:t xml:space="preserve">, </w:t>
      </w:r>
      <w:r>
        <w:rPr>
          <w:rFonts w:hint="eastAsia"/>
          <w:sz w:val="22"/>
          <w:szCs w:val="22"/>
          <w:lang w:val="en-US" w:eastAsia="zh-CN"/>
        </w:rPr>
        <w:t xml:space="preserve">we think </w:t>
      </w:r>
      <w:r w:rsidR="000D786E">
        <w:rPr>
          <w:rFonts w:hint="eastAsia"/>
          <w:sz w:val="22"/>
          <w:szCs w:val="22"/>
          <w:lang w:val="en-US" w:eastAsia="zh-CN"/>
        </w:rPr>
        <w:t xml:space="preserve">no optimization for duplication DRB with AM RLC should be </w:t>
      </w:r>
      <w:r>
        <w:rPr>
          <w:rFonts w:hint="eastAsia"/>
          <w:sz w:val="22"/>
          <w:szCs w:val="22"/>
          <w:lang w:val="en-US" w:eastAsia="zh-CN"/>
        </w:rPr>
        <w:t>supported</w:t>
      </w:r>
      <w:r w:rsidR="000D786E">
        <w:rPr>
          <w:rFonts w:hint="eastAsia"/>
          <w:sz w:val="22"/>
          <w:szCs w:val="22"/>
          <w:lang w:val="en-US" w:eastAsia="zh-CN"/>
        </w:rPr>
        <w:t xml:space="preserve">, until clear usage has been identified. </w:t>
      </w:r>
    </w:p>
    <w:p w:rsidR="00D26E0C" w:rsidRDefault="00D26E0C">
      <w:pPr>
        <w:spacing w:after="60"/>
        <w:jc w:val="both"/>
        <w:rPr>
          <w:b/>
          <w:bCs/>
          <w:sz w:val="22"/>
          <w:szCs w:val="22"/>
          <w:lang w:val="en-US" w:eastAsia="zh-CN"/>
        </w:rPr>
      </w:pPr>
    </w:p>
    <w:p w:rsidR="00BD0036" w:rsidRDefault="00BD0036" w:rsidP="00BD0036">
      <w:pPr>
        <w:spacing w:after="60"/>
        <w:jc w:val="both"/>
        <w:rPr>
          <w:b/>
          <w:bCs/>
          <w:sz w:val="22"/>
          <w:szCs w:val="22"/>
          <w:lang w:val="en-US" w:eastAsia="zh-CN"/>
        </w:rPr>
      </w:pPr>
      <w:r>
        <w:rPr>
          <w:rFonts w:hint="eastAsia"/>
          <w:b/>
          <w:bCs/>
          <w:sz w:val="22"/>
          <w:szCs w:val="22"/>
          <w:lang w:val="en-US" w:eastAsia="zh-CN"/>
        </w:rPr>
        <w:t xml:space="preserve">Proposal 1: No optimization for AM RLC </w:t>
      </w:r>
      <w:r>
        <w:rPr>
          <w:b/>
          <w:bCs/>
          <w:sz w:val="22"/>
          <w:szCs w:val="22"/>
          <w:lang w:val="en-US" w:eastAsia="zh-CN"/>
        </w:rPr>
        <w:t>should</w:t>
      </w:r>
      <w:r>
        <w:rPr>
          <w:rFonts w:hint="eastAsia"/>
          <w:b/>
          <w:bCs/>
          <w:sz w:val="22"/>
          <w:szCs w:val="22"/>
          <w:lang w:val="en-US" w:eastAsia="zh-CN"/>
        </w:rPr>
        <w:t xml:space="preserve"> be considered</w:t>
      </w:r>
      <w:r w:rsidRPr="00E613AD">
        <w:rPr>
          <w:rFonts w:hint="eastAsia"/>
          <w:b/>
          <w:bCs/>
          <w:sz w:val="22"/>
          <w:szCs w:val="22"/>
          <w:lang w:val="en-US" w:eastAsia="zh-CN"/>
        </w:rPr>
        <w:t xml:space="preserve"> </w:t>
      </w:r>
      <w:r>
        <w:rPr>
          <w:rFonts w:hint="eastAsia"/>
          <w:b/>
          <w:bCs/>
          <w:sz w:val="22"/>
          <w:szCs w:val="22"/>
          <w:lang w:val="en-US" w:eastAsia="zh-CN"/>
        </w:rPr>
        <w:t>for CA based duplication DRB, until clear usage has been identified.</w:t>
      </w:r>
    </w:p>
    <w:p w:rsidR="00D26E0C" w:rsidRPr="00BD0036" w:rsidRDefault="00D26E0C">
      <w:pPr>
        <w:spacing w:after="60"/>
        <w:jc w:val="both"/>
        <w:rPr>
          <w:sz w:val="22"/>
          <w:szCs w:val="22"/>
          <w:lang w:val="en-US" w:eastAsia="zh-CN"/>
        </w:rPr>
      </w:pPr>
    </w:p>
    <w:p w:rsidR="00D26E0C" w:rsidRDefault="000D786E" w:rsidP="001D688F">
      <w:pPr>
        <w:spacing w:after="60"/>
        <w:jc w:val="both"/>
        <w:rPr>
          <w:sz w:val="22"/>
          <w:szCs w:val="22"/>
          <w:lang w:val="en-US" w:eastAsia="zh-CN"/>
        </w:rPr>
      </w:pPr>
      <w:r>
        <w:rPr>
          <w:rFonts w:hint="eastAsia"/>
          <w:sz w:val="22"/>
          <w:szCs w:val="22"/>
          <w:lang w:val="en-US" w:eastAsia="zh-CN"/>
        </w:rPr>
        <w:lastRenderedPageBreak/>
        <w:t>While for duplicated SRB, RLC AM mode is desired due to the reliability requirement of signaling messages. Hence, the only use case of the AM RLC in duplication operation is duplication SRB, which is still FFS. For SRB, the throughput is generally quite low. Hence, the redundancy transmission of SRB data would not cause too much resource waste</w:t>
      </w:r>
      <w:r w:rsidR="001D688F">
        <w:rPr>
          <w:rFonts w:hint="eastAsia"/>
          <w:sz w:val="22"/>
          <w:szCs w:val="22"/>
          <w:lang w:val="en-US" w:eastAsia="zh-CN"/>
        </w:rPr>
        <w:t xml:space="preserve"> at all</w:t>
      </w:r>
      <w:r w:rsidR="007648F1">
        <w:rPr>
          <w:rFonts w:hint="eastAsia"/>
          <w:sz w:val="22"/>
          <w:szCs w:val="22"/>
          <w:lang w:val="en-US" w:eastAsia="zh-CN"/>
        </w:rPr>
        <w:t>. On the other hand,</w:t>
      </w:r>
      <w:r>
        <w:rPr>
          <w:rFonts w:hint="eastAsia"/>
          <w:sz w:val="22"/>
          <w:szCs w:val="22"/>
          <w:lang w:val="en-US" w:eastAsia="zh-CN"/>
        </w:rPr>
        <w:t xml:space="preserve"> the resource saving from RLC discard</w:t>
      </w:r>
      <w:r w:rsidR="00A14AD6">
        <w:rPr>
          <w:rFonts w:hint="eastAsia"/>
          <w:sz w:val="22"/>
          <w:szCs w:val="22"/>
          <w:lang w:val="en-US" w:eastAsia="zh-CN"/>
        </w:rPr>
        <w:t>ing</w:t>
      </w:r>
      <w:r>
        <w:rPr>
          <w:rFonts w:hint="eastAsia"/>
          <w:sz w:val="22"/>
          <w:szCs w:val="22"/>
          <w:lang w:val="en-US" w:eastAsia="zh-CN"/>
        </w:rPr>
        <w:t xml:space="preserve"> of the acknowledged duplicates at slow leg </w:t>
      </w:r>
      <w:r w:rsidR="00A14AD6">
        <w:rPr>
          <w:rFonts w:hint="eastAsia"/>
          <w:sz w:val="22"/>
          <w:szCs w:val="22"/>
          <w:lang w:val="en-US" w:eastAsia="zh-CN"/>
        </w:rPr>
        <w:t xml:space="preserve">is very small and it </w:t>
      </w:r>
      <w:r>
        <w:rPr>
          <w:rFonts w:hint="eastAsia"/>
          <w:sz w:val="22"/>
          <w:szCs w:val="22"/>
          <w:lang w:val="en-US" w:eastAsia="zh-CN"/>
        </w:rPr>
        <w:t xml:space="preserve">could be neglected since the throughput for SRB is quite low. </w:t>
      </w:r>
    </w:p>
    <w:p w:rsidR="00D26E0C" w:rsidRDefault="00D26E0C">
      <w:pPr>
        <w:spacing w:after="60"/>
        <w:jc w:val="both"/>
        <w:rPr>
          <w:b/>
          <w:bCs/>
          <w:sz w:val="22"/>
          <w:szCs w:val="22"/>
          <w:lang w:val="en-US" w:eastAsia="zh-CN"/>
        </w:rPr>
      </w:pPr>
    </w:p>
    <w:p w:rsidR="00B06C34" w:rsidRPr="00B06C34" w:rsidRDefault="00B06C34" w:rsidP="00B06C34">
      <w:pPr>
        <w:spacing w:after="60"/>
        <w:jc w:val="both"/>
        <w:rPr>
          <w:b/>
          <w:sz w:val="22"/>
          <w:szCs w:val="22"/>
          <w:lang w:val="en-US" w:eastAsia="zh-CN"/>
        </w:rPr>
      </w:pPr>
      <w:r w:rsidRPr="00B06C34">
        <w:rPr>
          <w:b/>
          <w:sz w:val="22"/>
          <w:szCs w:val="22"/>
          <w:lang w:val="en-US" w:eastAsia="zh-CN"/>
        </w:rPr>
        <w:t xml:space="preserve">Observation 2: The only use case of </w:t>
      </w:r>
      <w:r w:rsidRPr="00B06C34">
        <w:rPr>
          <w:rFonts w:hint="eastAsia"/>
          <w:b/>
          <w:sz w:val="22"/>
          <w:szCs w:val="22"/>
          <w:lang w:val="en-US" w:eastAsia="zh-CN"/>
        </w:rPr>
        <w:t>the AM RLC in CA based duplication operation is duplication SRB, which is still FFS.</w:t>
      </w:r>
    </w:p>
    <w:p w:rsidR="00D26E0C" w:rsidRPr="00B06C34" w:rsidRDefault="00D26E0C">
      <w:pPr>
        <w:spacing w:after="60"/>
        <w:jc w:val="both"/>
        <w:rPr>
          <w:b/>
          <w:sz w:val="22"/>
          <w:szCs w:val="22"/>
          <w:lang w:val="en-US" w:eastAsia="zh-CN"/>
        </w:rPr>
      </w:pPr>
    </w:p>
    <w:p w:rsidR="00B06C34" w:rsidRPr="00B06C34" w:rsidRDefault="00B06C34" w:rsidP="00B06C34">
      <w:pPr>
        <w:spacing w:after="60"/>
        <w:jc w:val="both"/>
        <w:rPr>
          <w:b/>
          <w:bCs/>
          <w:sz w:val="22"/>
          <w:szCs w:val="22"/>
          <w:lang w:val="en-US" w:eastAsia="zh-CN"/>
        </w:rPr>
      </w:pPr>
      <w:r w:rsidRPr="00B06C34">
        <w:rPr>
          <w:rFonts w:hint="eastAsia"/>
          <w:b/>
          <w:bCs/>
          <w:sz w:val="22"/>
          <w:szCs w:val="22"/>
          <w:lang w:val="en-US" w:eastAsia="zh-CN"/>
        </w:rPr>
        <w:t xml:space="preserve">Observation 3: For the CA based duplication SRB, considering the limited data throughput in SRB, the </w:t>
      </w:r>
      <w:r w:rsidRPr="00B06C34">
        <w:rPr>
          <w:b/>
          <w:bCs/>
          <w:sz w:val="22"/>
          <w:szCs w:val="22"/>
          <w:lang w:val="en-US" w:eastAsia="zh-CN"/>
        </w:rPr>
        <w:t>redundancy</w:t>
      </w:r>
      <w:r w:rsidRPr="00B06C34">
        <w:rPr>
          <w:rFonts w:hint="eastAsia"/>
          <w:b/>
          <w:bCs/>
          <w:sz w:val="22"/>
          <w:szCs w:val="22"/>
          <w:lang w:val="en-US" w:eastAsia="zh-CN"/>
        </w:rPr>
        <w:t xml:space="preserve"> transmission in SRB is acceptable. </w:t>
      </w:r>
    </w:p>
    <w:p w:rsidR="00D26E0C" w:rsidRPr="00B06C34" w:rsidRDefault="00D26E0C">
      <w:pPr>
        <w:spacing w:after="60"/>
        <w:jc w:val="both"/>
        <w:rPr>
          <w:sz w:val="22"/>
          <w:szCs w:val="22"/>
          <w:lang w:val="en-US" w:eastAsia="zh-CN"/>
        </w:rPr>
      </w:pPr>
    </w:p>
    <w:p w:rsidR="00D26E0C" w:rsidRDefault="000D786E">
      <w:pPr>
        <w:spacing w:after="60"/>
        <w:jc w:val="both"/>
        <w:rPr>
          <w:sz w:val="22"/>
          <w:szCs w:val="22"/>
          <w:lang w:val="en-US" w:eastAsia="zh-CN"/>
        </w:rPr>
      </w:pPr>
      <w:r>
        <w:rPr>
          <w:rFonts w:hint="eastAsia"/>
          <w:sz w:val="22"/>
          <w:szCs w:val="22"/>
          <w:lang w:val="en-US" w:eastAsia="zh-CN"/>
        </w:rPr>
        <w:t>Based on the above observations, n</w:t>
      </w:r>
      <w:bookmarkStart w:id="6" w:name="_GoBack"/>
      <w:bookmarkEnd w:id="6"/>
      <w:r>
        <w:rPr>
          <w:rFonts w:hint="eastAsia"/>
          <w:sz w:val="22"/>
          <w:szCs w:val="22"/>
          <w:lang w:val="en-US" w:eastAsia="zh-CN"/>
        </w:rPr>
        <w:t>o optimization should be considered for duplication SRB with AM RLC</w:t>
      </w:r>
      <w:proofErr w:type="gramStart"/>
      <w:r>
        <w:rPr>
          <w:rFonts w:hint="eastAsia"/>
          <w:sz w:val="22"/>
          <w:szCs w:val="22"/>
          <w:lang w:val="en-US" w:eastAsia="zh-CN"/>
        </w:rPr>
        <w:t>..</w:t>
      </w:r>
      <w:proofErr w:type="gramEnd"/>
      <w:r>
        <w:rPr>
          <w:rFonts w:hint="eastAsia"/>
          <w:sz w:val="22"/>
          <w:szCs w:val="22"/>
          <w:lang w:val="en-US" w:eastAsia="zh-CN"/>
        </w:rPr>
        <w:t xml:space="preserve"> </w:t>
      </w:r>
    </w:p>
    <w:p w:rsidR="00D26E0C" w:rsidRPr="00A45094" w:rsidRDefault="00D26E0C">
      <w:pPr>
        <w:spacing w:after="60"/>
        <w:jc w:val="both"/>
        <w:rPr>
          <w:sz w:val="22"/>
          <w:szCs w:val="22"/>
          <w:lang w:val="en-US" w:eastAsia="ko-KR"/>
        </w:rPr>
      </w:pPr>
    </w:p>
    <w:p w:rsidR="00BD0036" w:rsidRDefault="00BD0036" w:rsidP="00BD0036">
      <w:pPr>
        <w:spacing w:after="60"/>
        <w:jc w:val="both"/>
        <w:rPr>
          <w:b/>
          <w:bCs/>
          <w:sz w:val="22"/>
          <w:szCs w:val="22"/>
          <w:lang w:val="en-US" w:eastAsia="zh-CN"/>
        </w:rPr>
      </w:pPr>
      <w:r>
        <w:rPr>
          <w:rFonts w:hint="eastAsia"/>
          <w:b/>
          <w:bCs/>
          <w:sz w:val="22"/>
          <w:szCs w:val="22"/>
          <w:lang w:val="en-US" w:eastAsia="zh-CN"/>
        </w:rPr>
        <w:t xml:space="preserve">Proposal 2: No optimization for AM RLC </w:t>
      </w:r>
      <w:r>
        <w:rPr>
          <w:b/>
          <w:bCs/>
          <w:sz w:val="22"/>
          <w:szCs w:val="22"/>
          <w:lang w:val="en-US" w:eastAsia="zh-CN"/>
        </w:rPr>
        <w:t>should</w:t>
      </w:r>
      <w:r>
        <w:rPr>
          <w:rFonts w:hint="eastAsia"/>
          <w:b/>
          <w:bCs/>
          <w:sz w:val="22"/>
          <w:szCs w:val="22"/>
          <w:lang w:val="en-US" w:eastAsia="zh-CN"/>
        </w:rPr>
        <w:t xml:space="preserve"> be considered</w:t>
      </w:r>
      <w:r w:rsidRPr="00E613AD">
        <w:rPr>
          <w:rFonts w:hint="eastAsia"/>
          <w:b/>
          <w:bCs/>
          <w:sz w:val="22"/>
          <w:szCs w:val="22"/>
          <w:lang w:val="en-US" w:eastAsia="zh-CN"/>
        </w:rPr>
        <w:t xml:space="preserve"> </w:t>
      </w:r>
      <w:r>
        <w:rPr>
          <w:rFonts w:hint="eastAsia"/>
          <w:b/>
          <w:bCs/>
          <w:sz w:val="22"/>
          <w:szCs w:val="22"/>
          <w:lang w:val="en-US" w:eastAsia="zh-CN"/>
        </w:rPr>
        <w:t xml:space="preserve">for CA based duplication SRB. </w:t>
      </w:r>
    </w:p>
    <w:p w:rsidR="00D26E0C" w:rsidRPr="00BD0036" w:rsidRDefault="00D26E0C">
      <w:pPr>
        <w:pStyle w:val="Doc-text2"/>
        <w:ind w:left="0" w:firstLine="0"/>
        <w:jc w:val="both"/>
        <w:rPr>
          <w:rFonts w:ascii="Times New Roman" w:eastAsia="宋体" w:hAnsi="Times New Roman"/>
          <w:sz w:val="22"/>
          <w:szCs w:val="22"/>
          <w:lang w:val="en-US" w:eastAsia="zh-CN"/>
        </w:rPr>
      </w:pPr>
    </w:p>
    <w:bookmarkEnd w:id="3"/>
    <w:bookmarkEnd w:id="4"/>
    <w:p w:rsidR="00D26E0C" w:rsidRDefault="000D786E">
      <w:pPr>
        <w:pStyle w:val="1"/>
      </w:pPr>
      <w:r>
        <w:rPr>
          <w:rFonts w:hint="eastAsia"/>
          <w:lang w:eastAsia="zh-CN"/>
        </w:rPr>
        <w:t>3</w:t>
      </w:r>
      <w:r>
        <w:tab/>
        <w:t>Conclusion</w:t>
      </w:r>
    </w:p>
    <w:p w:rsidR="00A07B83" w:rsidRDefault="001819DE">
      <w:pPr>
        <w:jc w:val="both"/>
        <w:rPr>
          <w:sz w:val="22"/>
          <w:szCs w:val="22"/>
          <w:lang w:eastAsia="zh-CN"/>
        </w:rPr>
      </w:pPr>
      <w:r>
        <w:rPr>
          <w:rFonts w:hint="eastAsia"/>
          <w:sz w:val="22"/>
          <w:szCs w:val="22"/>
          <w:lang w:eastAsia="zh-CN"/>
        </w:rPr>
        <w:t xml:space="preserve">RAN2 is kindly asked to discuss </w:t>
      </w:r>
      <w:r w:rsidR="00D8334C">
        <w:rPr>
          <w:rFonts w:hint="eastAsia"/>
          <w:sz w:val="22"/>
          <w:szCs w:val="22"/>
          <w:lang w:eastAsia="zh-CN"/>
        </w:rPr>
        <w:t>and</w:t>
      </w:r>
      <w:r>
        <w:rPr>
          <w:rFonts w:hint="eastAsia"/>
          <w:sz w:val="22"/>
          <w:szCs w:val="22"/>
          <w:lang w:eastAsia="zh-CN"/>
        </w:rPr>
        <w:t xml:space="preserve"> adopt the following observations and proposal</w:t>
      </w:r>
      <w:r w:rsidR="00A07B83">
        <w:rPr>
          <w:rFonts w:hint="eastAsia"/>
          <w:sz w:val="22"/>
          <w:szCs w:val="22"/>
          <w:lang w:val="en-US" w:eastAsia="zh-CN"/>
        </w:rPr>
        <w:t xml:space="preserve">: </w:t>
      </w:r>
    </w:p>
    <w:p w:rsidR="00D53E8B" w:rsidRPr="00D53E8B" w:rsidRDefault="00D53E8B" w:rsidP="00D53E8B">
      <w:pPr>
        <w:spacing w:after="60"/>
        <w:jc w:val="both"/>
        <w:rPr>
          <w:bCs/>
          <w:i/>
          <w:sz w:val="22"/>
          <w:szCs w:val="22"/>
          <w:lang w:val="en-US" w:eastAsia="zh-CN"/>
        </w:rPr>
      </w:pPr>
      <w:r w:rsidRPr="00D53E8B">
        <w:rPr>
          <w:rFonts w:hint="eastAsia"/>
          <w:bCs/>
          <w:i/>
          <w:sz w:val="22"/>
          <w:szCs w:val="22"/>
          <w:lang w:val="en-US" w:eastAsia="zh-CN"/>
        </w:rPr>
        <w:t xml:space="preserve">Observation 1: For the delay sensitive </w:t>
      </w:r>
      <w:r w:rsidRPr="00D53E8B">
        <w:rPr>
          <w:bCs/>
          <w:i/>
          <w:sz w:val="22"/>
          <w:szCs w:val="22"/>
          <w:lang w:val="en-US" w:eastAsia="zh-CN"/>
        </w:rPr>
        <w:t>services</w:t>
      </w:r>
      <w:r w:rsidRPr="00D53E8B">
        <w:rPr>
          <w:rFonts w:hint="eastAsia"/>
          <w:bCs/>
          <w:i/>
          <w:sz w:val="22"/>
          <w:szCs w:val="22"/>
          <w:lang w:val="en-US" w:eastAsia="zh-CN"/>
        </w:rPr>
        <w:t xml:space="preserve"> (e.g. URLLC), the UM RLC </w:t>
      </w:r>
      <w:r w:rsidRPr="00D53E8B">
        <w:rPr>
          <w:bCs/>
          <w:i/>
          <w:sz w:val="22"/>
          <w:szCs w:val="22"/>
          <w:lang w:val="en-US" w:eastAsia="zh-CN"/>
        </w:rPr>
        <w:t>should</w:t>
      </w:r>
      <w:r w:rsidRPr="00D53E8B">
        <w:rPr>
          <w:rFonts w:hint="eastAsia"/>
          <w:bCs/>
          <w:i/>
          <w:sz w:val="22"/>
          <w:szCs w:val="22"/>
          <w:lang w:val="en-US" w:eastAsia="zh-CN"/>
        </w:rPr>
        <w:t xml:space="preserve"> be used for the</w:t>
      </w:r>
      <w:r w:rsidR="005F4878">
        <w:rPr>
          <w:rFonts w:hint="eastAsia"/>
          <w:bCs/>
          <w:i/>
          <w:sz w:val="22"/>
          <w:szCs w:val="22"/>
          <w:lang w:val="en-US" w:eastAsia="zh-CN"/>
        </w:rPr>
        <w:t xml:space="preserve"> CA based</w:t>
      </w:r>
      <w:r w:rsidRPr="00D53E8B">
        <w:rPr>
          <w:rFonts w:hint="eastAsia"/>
          <w:bCs/>
          <w:i/>
          <w:sz w:val="22"/>
          <w:szCs w:val="22"/>
          <w:lang w:val="en-US" w:eastAsia="zh-CN"/>
        </w:rPr>
        <w:t xml:space="preserve"> duplication bearer. </w:t>
      </w:r>
    </w:p>
    <w:p w:rsidR="00D53E8B" w:rsidRDefault="00D53E8B" w:rsidP="00D53E8B">
      <w:pPr>
        <w:spacing w:after="60"/>
        <w:jc w:val="both"/>
        <w:rPr>
          <w:b/>
          <w:bCs/>
          <w:sz w:val="22"/>
          <w:szCs w:val="22"/>
          <w:lang w:val="en-US" w:eastAsia="zh-CN"/>
        </w:rPr>
      </w:pPr>
      <w:r>
        <w:rPr>
          <w:rFonts w:hint="eastAsia"/>
          <w:b/>
          <w:bCs/>
          <w:sz w:val="22"/>
          <w:szCs w:val="22"/>
          <w:lang w:val="en-US" w:eastAsia="zh-CN"/>
        </w:rPr>
        <w:t xml:space="preserve">Proposal 1: No optimization for </w:t>
      </w:r>
      <w:r w:rsidR="00E613AD">
        <w:rPr>
          <w:rFonts w:hint="eastAsia"/>
          <w:b/>
          <w:bCs/>
          <w:sz w:val="22"/>
          <w:szCs w:val="22"/>
          <w:lang w:val="en-US" w:eastAsia="zh-CN"/>
        </w:rPr>
        <w:t xml:space="preserve">AM RLC </w:t>
      </w:r>
      <w:r>
        <w:rPr>
          <w:b/>
          <w:bCs/>
          <w:sz w:val="22"/>
          <w:szCs w:val="22"/>
          <w:lang w:val="en-US" w:eastAsia="zh-CN"/>
        </w:rPr>
        <w:t>should</w:t>
      </w:r>
      <w:r>
        <w:rPr>
          <w:rFonts w:hint="eastAsia"/>
          <w:b/>
          <w:bCs/>
          <w:sz w:val="22"/>
          <w:szCs w:val="22"/>
          <w:lang w:val="en-US" w:eastAsia="zh-CN"/>
        </w:rPr>
        <w:t xml:space="preserve"> be considered</w:t>
      </w:r>
      <w:r w:rsidR="00E613AD" w:rsidRPr="00E613AD">
        <w:rPr>
          <w:rFonts w:hint="eastAsia"/>
          <w:b/>
          <w:bCs/>
          <w:sz w:val="22"/>
          <w:szCs w:val="22"/>
          <w:lang w:val="en-US" w:eastAsia="zh-CN"/>
        </w:rPr>
        <w:t xml:space="preserve"> </w:t>
      </w:r>
      <w:r w:rsidR="00E613AD">
        <w:rPr>
          <w:rFonts w:hint="eastAsia"/>
          <w:b/>
          <w:bCs/>
          <w:sz w:val="22"/>
          <w:szCs w:val="22"/>
          <w:lang w:val="en-US" w:eastAsia="zh-CN"/>
        </w:rPr>
        <w:t>for CA based duplication DRB</w:t>
      </w:r>
      <w:r>
        <w:rPr>
          <w:rFonts w:hint="eastAsia"/>
          <w:b/>
          <w:bCs/>
          <w:sz w:val="22"/>
          <w:szCs w:val="22"/>
          <w:lang w:val="en-US" w:eastAsia="zh-CN"/>
        </w:rPr>
        <w:t>, until clear usage has been identified.</w:t>
      </w:r>
    </w:p>
    <w:p w:rsidR="00D53E8B" w:rsidRPr="00D53E8B" w:rsidRDefault="00D53E8B" w:rsidP="00D53E8B">
      <w:pPr>
        <w:spacing w:after="60"/>
        <w:jc w:val="both"/>
        <w:rPr>
          <w:b/>
          <w:bCs/>
          <w:sz w:val="22"/>
          <w:szCs w:val="22"/>
          <w:lang w:val="en-US" w:eastAsia="zh-CN"/>
        </w:rPr>
      </w:pPr>
    </w:p>
    <w:p w:rsidR="00D53E8B" w:rsidRPr="00D53E8B" w:rsidRDefault="00D53E8B" w:rsidP="00D53E8B">
      <w:pPr>
        <w:spacing w:after="60"/>
        <w:jc w:val="both"/>
        <w:rPr>
          <w:i/>
          <w:sz w:val="22"/>
          <w:szCs w:val="22"/>
          <w:lang w:val="en-US" w:eastAsia="zh-CN"/>
        </w:rPr>
      </w:pPr>
      <w:r w:rsidRPr="00D53E8B">
        <w:rPr>
          <w:i/>
          <w:sz w:val="22"/>
          <w:szCs w:val="22"/>
          <w:lang w:val="en-US" w:eastAsia="zh-CN"/>
        </w:rPr>
        <w:t xml:space="preserve">Observation 2: The only use case of </w:t>
      </w:r>
      <w:r w:rsidRPr="00D53E8B">
        <w:rPr>
          <w:rFonts w:hint="eastAsia"/>
          <w:i/>
          <w:sz w:val="22"/>
          <w:szCs w:val="22"/>
          <w:lang w:val="en-US" w:eastAsia="zh-CN"/>
        </w:rPr>
        <w:t xml:space="preserve">the AM RLC in </w:t>
      </w:r>
      <w:r w:rsidR="005F4878">
        <w:rPr>
          <w:rFonts w:hint="eastAsia"/>
          <w:i/>
          <w:sz w:val="22"/>
          <w:szCs w:val="22"/>
          <w:lang w:val="en-US" w:eastAsia="zh-CN"/>
        </w:rPr>
        <w:t xml:space="preserve">CA based </w:t>
      </w:r>
      <w:r w:rsidRPr="00D53E8B">
        <w:rPr>
          <w:rFonts w:hint="eastAsia"/>
          <w:i/>
          <w:sz w:val="22"/>
          <w:szCs w:val="22"/>
          <w:lang w:val="en-US" w:eastAsia="zh-CN"/>
        </w:rPr>
        <w:t>duplication operation is duplication SRB, which is still FFS.</w:t>
      </w:r>
    </w:p>
    <w:p w:rsidR="00D53E8B" w:rsidRPr="00D53E8B" w:rsidRDefault="00D53E8B" w:rsidP="00D53E8B">
      <w:pPr>
        <w:spacing w:after="60"/>
        <w:jc w:val="both"/>
        <w:rPr>
          <w:bCs/>
          <w:i/>
          <w:sz w:val="22"/>
          <w:szCs w:val="22"/>
          <w:lang w:val="en-US" w:eastAsia="zh-CN"/>
        </w:rPr>
      </w:pPr>
      <w:r w:rsidRPr="00D53E8B">
        <w:rPr>
          <w:rFonts w:hint="eastAsia"/>
          <w:bCs/>
          <w:i/>
          <w:sz w:val="22"/>
          <w:szCs w:val="22"/>
          <w:lang w:val="en-US" w:eastAsia="zh-CN"/>
        </w:rPr>
        <w:t xml:space="preserve">Observation 3: For the </w:t>
      </w:r>
      <w:r w:rsidR="005F4878">
        <w:rPr>
          <w:rFonts w:hint="eastAsia"/>
          <w:bCs/>
          <w:i/>
          <w:sz w:val="22"/>
          <w:szCs w:val="22"/>
          <w:lang w:val="en-US" w:eastAsia="zh-CN"/>
        </w:rPr>
        <w:t xml:space="preserve">CA based </w:t>
      </w:r>
      <w:r w:rsidRPr="00D53E8B">
        <w:rPr>
          <w:rFonts w:hint="eastAsia"/>
          <w:bCs/>
          <w:i/>
          <w:sz w:val="22"/>
          <w:szCs w:val="22"/>
          <w:lang w:val="en-US" w:eastAsia="zh-CN"/>
        </w:rPr>
        <w:t xml:space="preserve">duplication SRB, considering the limited data throughput in SRB, the </w:t>
      </w:r>
      <w:r w:rsidRPr="00D53E8B">
        <w:rPr>
          <w:bCs/>
          <w:i/>
          <w:sz w:val="22"/>
          <w:szCs w:val="22"/>
          <w:lang w:val="en-US" w:eastAsia="zh-CN"/>
        </w:rPr>
        <w:t>redundancy</w:t>
      </w:r>
      <w:r w:rsidRPr="00D53E8B">
        <w:rPr>
          <w:rFonts w:hint="eastAsia"/>
          <w:bCs/>
          <w:i/>
          <w:sz w:val="22"/>
          <w:szCs w:val="22"/>
          <w:lang w:val="en-US" w:eastAsia="zh-CN"/>
        </w:rPr>
        <w:t xml:space="preserve"> transmission in SRB is acceptable. </w:t>
      </w:r>
    </w:p>
    <w:p w:rsidR="00D53E8B" w:rsidRDefault="00D53E8B" w:rsidP="00D53E8B">
      <w:pPr>
        <w:spacing w:after="60"/>
        <w:jc w:val="both"/>
        <w:rPr>
          <w:b/>
          <w:bCs/>
          <w:sz w:val="22"/>
          <w:szCs w:val="22"/>
          <w:lang w:val="en-US" w:eastAsia="zh-CN"/>
        </w:rPr>
      </w:pPr>
      <w:r>
        <w:rPr>
          <w:rFonts w:hint="eastAsia"/>
          <w:b/>
          <w:bCs/>
          <w:sz w:val="22"/>
          <w:szCs w:val="22"/>
          <w:lang w:val="en-US" w:eastAsia="zh-CN"/>
        </w:rPr>
        <w:t xml:space="preserve">Proposal 2: </w:t>
      </w:r>
      <w:r w:rsidR="00BD0036">
        <w:rPr>
          <w:rFonts w:hint="eastAsia"/>
          <w:b/>
          <w:bCs/>
          <w:sz w:val="22"/>
          <w:szCs w:val="22"/>
          <w:lang w:val="en-US" w:eastAsia="zh-CN"/>
        </w:rPr>
        <w:t xml:space="preserve">No optimization for AM RLC </w:t>
      </w:r>
      <w:r w:rsidR="00BD0036">
        <w:rPr>
          <w:b/>
          <w:bCs/>
          <w:sz w:val="22"/>
          <w:szCs w:val="22"/>
          <w:lang w:val="en-US" w:eastAsia="zh-CN"/>
        </w:rPr>
        <w:t>should</w:t>
      </w:r>
      <w:r w:rsidR="00BD0036">
        <w:rPr>
          <w:rFonts w:hint="eastAsia"/>
          <w:b/>
          <w:bCs/>
          <w:sz w:val="22"/>
          <w:szCs w:val="22"/>
          <w:lang w:val="en-US" w:eastAsia="zh-CN"/>
        </w:rPr>
        <w:t xml:space="preserve"> be considered</w:t>
      </w:r>
      <w:r w:rsidR="00BD0036" w:rsidRPr="00E613AD">
        <w:rPr>
          <w:rFonts w:hint="eastAsia"/>
          <w:b/>
          <w:bCs/>
          <w:sz w:val="22"/>
          <w:szCs w:val="22"/>
          <w:lang w:val="en-US" w:eastAsia="zh-CN"/>
        </w:rPr>
        <w:t xml:space="preserve"> </w:t>
      </w:r>
      <w:r w:rsidR="00BD0036">
        <w:rPr>
          <w:rFonts w:hint="eastAsia"/>
          <w:b/>
          <w:bCs/>
          <w:sz w:val="22"/>
          <w:szCs w:val="22"/>
          <w:lang w:val="en-US" w:eastAsia="zh-CN"/>
        </w:rPr>
        <w:t>for CA based duplication SRB</w:t>
      </w:r>
      <w:r>
        <w:rPr>
          <w:rFonts w:hint="eastAsia"/>
          <w:b/>
          <w:bCs/>
          <w:sz w:val="22"/>
          <w:szCs w:val="22"/>
          <w:lang w:val="en-US" w:eastAsia="zh-CN"/>
        </w:rPr>
        <w:t xml:space="preserve">. </w:t>
      </w:r>
    </w:p>
    <w:p w:rsidR="00A07B83" w:rsidRPr="00D53E8B" w:rsidRDefault="00A07B83" w:rsidP="00A07B83">
      <w:pPr>
        <w:spacing w:after="60"/>
        <w:jc w:val="both"/>
        <w:rPr>
          <w:sz w:val="22"/>
          <w:szCs w:val="22"/>
          <w:lang w:val="en-US" w:eastAsia="zh-CN"/>
        </w:rPr>
      </w:pPr>
    </w:p>
    <w:p w:rsidR="00D26E0C" w:rsidRDefault="00D26E0C">
      <w:pPr>
        <w:rPr>
          <w:lang w:eastAsia="zh-CN"/>
        </w:rPr>
      </w:pPr>
    </w:p>
    <w:p w:rsidR="00D26E0C" w:rsidRDefault="000D786E">
      <w:pPr>
        <w:pStyle w:val="2"/>
        <w:rPr>
          <w:b/>
        </w:rPr>
      </w:pPr>
      <w:bookmarkStart w:id="7" w:name="OLE_LINK22"/>
      <w:r>
        <w:t>References</w:t>
      </w:r>
    </w:p>
    <w:p w:rsidR="008A45B0" w:rsidRPr="00510A23" w:rsidRDefault="00510A23" w:rsidP="008A45B0">
      <w:pPr>
        <w:pStyle w:val="11"/>
        <w:numPr>
          <w:ilvl w:val="0"/>
          <w:numId w:val="1"/>
        </w:numPr>
        <w:overflowPunct/>
        <w:autoSpaceDE/>
        <w:autoSpaceDN/>
        <w:spacing w:after="0" w:line="300" w:lineRule="auto"/>
        <w:ind w:left="426"/>
        <w:contextualSpacing w:val="0"/>
        <w:jc w:val="both"/>
        <w:textAlignment w:val="auto"/>
        <w:rPr>
          <w:lang w:eastAsia="zh-CN"/>
        </w:rPr>
      </w:pPr>
      <w:bookmarkStart w:id="8" w:name="OLE_LINK4"/>
      <w:bookmarkStart w:id="9" w:name="_Ref462778606"/>
      <w:bookmarkStart w:id="10" w:name="OLE_LINK3"/>
      <w:r w:rsidRPr="008A45B0">
        <w:rPr>
          <w:rFonts w:eastAsiaTheme="minorEastAsia" w:hint="eastAsia"/>
          <w:lang w:eastAsia="zh-CN"/>
        </w:rPr>
        <w:t xml:space="preserve">3GPP TR 36.322, </w:t>
      </w:r>
      <w:r w:rsidR="008A45B0">
        <w:t>Radio Link Control (RLC) protocol specification</w:t>
      </w:r>
      <w:r w:rsidR="008A45B0">
        <w:rPr>
          <w:rFonts w:eastAsiaTheme="minorEastAsia" w:hint="eastAsia"/>
          <w:lang w:eastAsia="zh-CN"/>
        </w:rPr>
        <w:t xml:space="preserve"> </w:t>
      </w:r>
    </w:p>
    <w:bookmarkEnd w:id="7"/>
    <w:bookmarkEnd w:id="8"/>
    <w:bookmarkEnd w:id="9"/>
    <w:bookmarkEnd w:id="10"/>
    <w:p w:rsidR="000D518E" w:rsidRDefault="000D518E" w:rsidP="000D518E">
      <w:pPr>
        <w:pStyle w:val="11"/>
        <w:numPr>
          <w:ilvl w:val="0"/>
          <w:numId w:val="1"/>
        </w:numPr>
        <w:overflowPunct/>
        <w:autoSpaceDE/>
        <w:autoSpaceDN/>
        <w:spacing w:after="0" w:line="300" w:lineRule="auto"/>
        <w:ind w:left="426"/>
        <w:contextualSpacing w:val="0"/>
        <w:jc w:val="both"/>
        <w:textAlignment w:val="auto"/>
        <w:rPr>
          <w:lang w:eastAsia="zh-CN"/>
        </w:rPr>
      </w:pPr>
      <w:r>
        <w:rPr>
          <w:rFonts w:eastAsiaTheme="minorEastAsia" w:hint="eastAsia"/>
          <w:lang w:eastAsia="zh-CN"/>
        </w:rPr>
        <w:t xml:space="preserve">RAN2 NR Ad Hoc #2 </w:t>
      </w:r>
      <w:r>
        <w:t xml:space="preserve">Chairman’s </w:t>
      </w:r>
      <w:r>
        <w:rPr>
          <w:rFonts w:eastAsiaTheme="minorEastAsia" w:hint="eastAsia"/>
          <w:lang w:eastAsia="zh-CN"/>
        </w:rPr>
        <w:t>N</w:t>
      </w:r>
      <w:r>
        <w:t>otes</w:t>
      </w:r>
      <w:r>
        <w:rPr>
          <w:rFonts w:eastAsiaTheme="minorEastAsia" w:hint="eastAsia"/>
          <w:lang w:eastAsia="zh-CN"/>
        </w:rPr>
        <w:t xml:space="preserve">  </w:t>
      </w:r>
    </w:p>
    <w:p w:rsidR="00D26E0C" w:rsidRDefault="00D26E0C" w:rsidP="000D518E">
      <w:pPr>
        <w:pStyle w:val="11"/>
        <w:overflowPunct/>
        <w:autoSpaceDE/>
        <w:autoSpaceDN/>
        <w:spacing w:after="0" w:line="300" w:lineRule="auto"/>
        <w:ind w:left="426"/>
        <w:contextualSpacing w:val="0"/>
        <w:jc w:val="both"/>
        <w:textAlignment w:val="auto"/>
        <w:rPr>
          <w:lang w:eastAsia="zh-CN"/>
        </w:rPr>
      </w:pPr>
    </w:p>
    <w:sectPr w:rsidR="00D26E0C" w:rsidSect="00861750">
      <w:footnotePr>
        <w:numRestart w:val="eachSect"/>
      </w:footnotePr>
      <w:pgSz w:w="11907" w:h="16840"/>
      <w:pgMar w:top="1416" w:right="1133" w:bottom="1133" w:left="1134"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51B" w:rsidRDefault="000B251B" w:rsidP="003A7834">
      <w:pPr>
        <w:spacing w:after="0"/>
      </w:pPr>
      <w:r>
        <w:separator/>
      </w:r>
    </w:p>
  </w:endnote>
  <w:endnote w:type="continuationSeparator" w:id="0">
    <w:p w:rsidR="000B251B" w:rsidRDefault="000B251B" w:rsidP="003A78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51B" w:rsidRDefault="000B251B" w:rsidP="003A7834">
      <w:pPr>
        <w:spacing w:after="0"/>
      </w:pPr>
      <w:r>
        <w:separator/>
      </w:r>
    </w:p>
  </w:footnote>
  <w:footnote w:type="continuationSeparator" w:id="0">
    <w:p w:rsidR="000B251B" w:rsidRDefault="000B251B" w:rsidP="003A783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doNotDisplayPageBoundaries/>
  <w:embedSystemFont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B7BCF"/>
    <w:rsid w:val="000001DD"/>
    <w:rsid w:val="00000449"/>
    <w:rsid w:val="00000A4E"/>
    <w:rsid w:val="00000AE5"/>
    <w:rsid w:val="00000DF6"/>
    <w:rsid w:val="00002351"/>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EBE"/>
    <w:rsid w:val="00013BFC"/>
    <w:rsid w:val="000147B3"/>
    <w:rsid w:val="00014C3A"/>
    <w:rsid w:val="00014EAC"/>
    <w:rsid w:val="000152AA"/>
    <w:rsid w:val="00015FEA"/>
    <w:rsid w:val="00016871"/>
    <w:rsid w:val="00022130"/>
    <w:rsid w:val="000221B2"/>
    <w:rsid w:val="00022F79"/>
    <w:rsid w:val="000245B9"/>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4055"/>
    <w:rsid w:val="00055186"/>
    <w:rsid w:val="0005524C"/>
    <w:rsid w:val="000555F0"/>
    <w:rsid w:val="00055E1D"/>
    <w:rsid w:val="000570C6"/>
    <w:rsid w:val="0005716B"/>
    <w:rsid w:val="0005778A"/>
    <w:rsid w:val="00057FC9"/>
    <w:rsid w:val="000601C6"/>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3F2"/>
    <w:rsid w:val="000A08E9"/>
    <w:rsid w:val="000A1F42"/>
    <w:rsid w:val="000A2169"/>
    <w:rsid w:val="000A2AFD"/>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251B"/>
    <w:rsid w:val="000B331E"/>
    <w:rsid w:val="000B333E"/>
    <w:rsid w:val="000B3702"/>
    <w:rsid w:val="000B39A0"/>
    <w:rsid w:val="000B3F21"/>
    <w:rsid w:val="000B4186"/>
    <w:rsid w:val="000B53E7"/>
    <w:rsid w:val="000B5DAA"/>
    <w:rsid w:val="000B5F62"/>
    <w:rsid w:val="000B622D"/>
    <w:rsid w:val="000B6524"/>
    <w:rsid w:val="000B7BCF"/>
    <w:rsid w:val="000C060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4A1F"/>
    <w:rsid w:val="000D518E"/>
    <w:rsid w:val="000D541C"/>
    <w:rsid w:val="000D58AB"/>
    <w:rsid w:val="000D5B64"/>
    <w:rsid w:val="000D5BB7"/>
    <w:rsid w:val="000D6773"/>
    <w:rsid w:val="000D6C9C"/>
    <w:rsid w:val="000D6F33"/>
    <w:rsid w:val="000D745E"/>
    <w:rsid w:val="000D786E"/>
    <w:rsid w:val="000D79D2"/>
    <w:rsid w:val="000E035A"/>
    <w:rsid w:val="000E12EA"/>
    <w:rsid w:val="000E1A33"/>
    <w:rsid w:val="000E1D64"/>
    <w:rsid w:val="000E1E6C"/>
    <w:rsid w:val="000E202D"/>
    <w:rsid w:val="000E2972"/>
    <w:rsid w:val="000E445D"/>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105E9"/>
    <w:rsid w:val="001115BB"/>
    <w:rsid w:val="001118ED"/>
    <w:rsid w:val="00111AD6"/>
    <w:rsid w:val="00111AFB"/>
    <w:rsid w:val="001125BC"/>
    <w:rsid w:val="001126F3"/>
    <w:rsid w:val="00112A64"/>
    <w:rsid w:val="001132BF"/>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7E9"/>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20A"/>
    <w:rsid w:val="00142313"/>
    <w:rsid w:val="001423A1"/>
    <w:rsid w:val="001429A5"/>
    <w:rsid w:val="00142C7A"/>
    <w:rsid w:val="0014327D"/>
    <w:rsid w:val="00143BF4"/>
    <w:rsid w:val="001449B1"/>
    <w:rsid w:val="00144EA5"/>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10"/>
    <w:rsid w:val="00162F4C"/>
    <w:rsid w:val="001632A5"/>
    <w:rsid w:val="00163876"/>
    <w:rsid w:val="00163E3E"/>
    <w:rsid w:val="00165C2A"/>
    <w:rsid w:val="00166302"/>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9DE"/>
    <w:rsid w:val="0018227C"/>
    <w:rsid w:val="00182614"/>
    <w:rsid w:val="00183093"/>
    <w:rsid w:val="001830C6"/>
    <w:rsid w:val="00183255"/>
    <w:rsid w:val="00183902"/>
    <w:rsid w:val="0018469C"/>
    <w:rsid w:val="00184AA6"/>
    <w:rsid w:val="00184FEE"/>
    <w:rsid w:val="0018518F"/>
    <w:rsid w:val="00187A3D"/>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8C7"/>
    <w:rsid w:val="001A2DB1"/>
    <w:rsid w:val="001A2EFE"/>
    <w:rsid w:val="001A38B6"/>
    <w:rsid w:val="001A40DB"/>
    <w:rsid w:val="001A4D20"/>
    <w:rsid w:val="001A561D"/>
    <w:rsid w:val="001A64DB"/>
    <w:rsid w:val="001A7C61"/>
    <w:rsid w:val="001B06DB"/>
    <w:rsid w:val="001B11E9"/>
    <w:rsid w:val="001B1696"/>
    <w:rsid w:val="001B17C6"/>
    <w:rsid w:val="001B1E3B"/>
    <w:rsid w:val="001B397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3B67"/>
    <w:rsid w:val="001C455D"/>
    <w:rsid w:val="001C5DC7"/>
    <w:rsid w:val="001C639A"/>
    <w:rsid w:val="001C6AFD"/>
    <w:rsid w:val="001C7DDC"/>
    <w:rsid w:val="001D0DF6"/>
    <w:rsid w:val="001D2054"/>
    <w:rsid w:val="001D2580"/>
    <w:rsid w:val="001D2E70"/>
    <w:rsid w:val="001D34EC"/>
    <w:rsid w:val="001D460E"/>
    <w:rsid w:val="001D57EC"/>
    <w:rsid w:val="001D5FFA"/>
    <w:rsid w:val="001D6235"/>
    <w:rsid w:val="001D626B"/>
    <w:rsid w:val="001D63A2"/>
    <w:rsid w:val="001D688F"/>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ADE"/>
    <w:rsid w:val="00247359"/>
    <w:rsid w:val="0025242A"/>
    <w:rsid w:val="002525F1"/>
    <w:rsid w:val="002529DD"/>
    <w:rsid w:val="00252FE3"/>
    <w:rsid w:val="00253335"/>
    <w:rsid w:val="00255087"/>
    <w:rsid w:val="00256277"/>
    <w:rsid w:val="00257171"/>
    <w:rsid w:val="00257BBF"/>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24B"/>
    <w:rsid w:val="002C26E8"/>
    <w:rsid w:val="002C347C"/>
    <w:rsid w:val="002C3830"/>
    <w:rsid w:val="002C3BB8"/>
    <w:rsid w:val="002C3CC3"/>
    <w:rsid w:val="002C4963"/>
    <w:rsid w:val="002C4CDF"/>
    <w:rsid w:val="002C4FED"/>
    <w:rsid w:val="002C57AE"/>
    <w:rsid w:val="002C6261"/>
    <w:rsid w:val="002C6866"/>
    <w:rsid w:val="002C7268"/>
    <w:rsid w:val="002C7B24"/>
    <w:rsid w:val="002D1C02"/>
    <w:rsid w:val="002D24CF"/>
    <w:rsid w:val="002D2AF5"/>
    <w:rsid w:val="002D6704"/>
    <w:rsid w:val="002D6A87"/>
    <w:rsid w:val="002D6A88"/>
    <w:rsid w:val="002D6AFB"/>
    <w:rsid w:val="002E10E0"/>
    <w:rsid w:val="002E1992"/>
    <w:rsid w:val="002E288B"/>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2277"/>
    <w:rsid w:val="003223B5"/>
    <w:rsid w:val="00322833"/>
    <w:rsid w:val="00323624"/>
    <w:rsid w:val="00324838"/>
    <w:rsid w:val="00324F6D"/>
    <w:rsid w:val="003250D5"/>
    <w:rsid w:val="0032511A"/>
    <w:rsid w:val="003253F2"/>
    <w:rsid w:val="003256D8"/>
    <w:rsid w:val="00326069"/>
    <w:rsid w:val="003268EF"/>
    <w:rsid w:val="00327E73"/>
    <w:rsid w:val="00330B0B"/>
    <w:rsid w:val="00331260"/>
    <w:rsid w:val="00331D51"/>
    <w:rsid w:val="003323AD"/>
    <w:rsid w:val="00332751"/>
    <w:rsid w:val="003335A4"/>
    <w:rsid w:val="003338EE"/>
    <w:rsid w:val="00334055"/>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57F86"/>
    <w:rsid w:val="00360CE4"/>
    <w:rsid w:val="00361244"/>
    <w:rsid w:val="0036231A"/>
    <w:rsid w:val="00363830"/>
    <w:rsid w:val="00363E2C"/>
    <w:rsid w:val="0036531D"/>
    <w:rsid w:val="0036553A"/>
    <w:rsid w:val="0036595D"/>
    <w:rsid w:val="00365A0D"/>
    <w:rsid w:val="00366350"/>
    <w:rsid w:val="00366B04"/>
    <w:rsid w:val="00367496"/>
    <w:rsid w:val="00367BC5"/>
    <w:rsid w:val="00367E81"/>
    <w:rsid w:val="00370018"/>
    <w:rsid w:val="003705B9"/>
    <w:rsid w:val="00371310"/>
    <w:rsid w:val="003723CE"/>
    <w:rsid w:val="0037242A"/>
    <w:rsid w:val="00372A52"/>
    <w:rsid w:val="00372BA6"/>
    <w:rsid w:val="00373BAD"/>
    <w:rsid w:val="00374332"/>
    <w:rsid w:val="003745ED"/>
    <w:rsid w:val="003749BD"/>
    <w:rsid w:val="0037560B"/>
    <w:rsid w:val="0037585F"/>
    <w:rsid w:val="00375D6A"/>
    <w:rsid w:val="00376735"/>
    <w:rsid w:val="00376C44"/>
    <w:rsid w:val="00377400"/>
    <w:rsid w:val="00377433"/>
    <w:rsid w:val="00377A7C"/>
    <w:rsid w:val="00377B23"/>
    <w:rsid w:val="00381F50"/>
    <w:rsid w:val="0038397D"/>
    <w:rsid w:val="00384315"/>
    <w:rsid w:val="00384412"/>
    <w:rsid w:val="003853D4"/>
    <w:rsid w:val="0038589F"/>
    <w:rsid w:val="003868CF"/>
    <w:rsid w:val="00386BD0"/>
    <w:rsid w:val="00386E6C"/>
    <w:rsid w:val="0038778A"/>
    <w:rsid w:val="00387A23"/>
    <w:rsid w:val="00387D0F"/>
    <w:rsid w:val="00390AC2"/>
    <w:rsid w:val="00390CB1"/>
    <w:rsid w:val="00390F32"/>
    <w:rsid w:val="0039123D"/>
    <w:rsid w:val="00392227"/>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834"/>
    <w:rsid w:val="003A7E30"/>
    <w:rsid w:val="003B1627"/>
    <w:rsid w:val="003B2869"/>
    <w:rsid w:val="003B2A83"/>
    <w:rsid w:val="003B3C3C"/>
    <w:rsid w:val="003B4BA8"/>
    <w:rsid w:val="003C0893"/>
    <w:rsid w:val="003C0EF3"/>
    <w:rsid w:val="003C25D6"/>
    <w:rsid w:val="003C2A22"/>
    <w:rsid w:val="003C2E19"/>
    <w:rsid w:val="003C4186"/>
    <w:rsid w:val="003C4E37"/>
    <w:rsid w:val="003C525D"/>
    <w:rsid w:val="003C5F99"/>
    <w:rsid w:val="003C606E"/>
    <w:rsid w:val="003C64B0"/>
    <w:rsid w:val="003C7473"/>
    <w:rsid w:val="003C7980"/>
    <w:rsid w:val="003D027B"/>
    <w:rsid w:val="003D0FD0"/>
    <w:rsid w:val="003D18E0"/>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855"/>
    <w:rsid w:val="004024D9"/>
    <w:rsid w:val="0040283B"/>
    <w:rsid w:val="00402B47"/>
    <w:rsid w:val="00403716"/>
    <w:rsid w:val="00404329"/>
    <w:rsid w:val="00404797"/>
    <w:rsid w:val="004048AD"/>
    <w:rsid w:val="00404996"/>
    <w:rsid w:val="00404C8E"/>
    <w:rsid w:val="00406201"/>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5A0"/>
    <w:rsid w:val="0045768B"/>
    <w:rsid w:val="00457CA4"/>
    <w:rsid w:val="004601F4"/>
    <w:rsid w:val="00460D72"/>
    <w:rsid w:val="004615CB"/>
    <w:rsid w:val="0046205D"/>
    <w:rsid w:val="00462A87"/>
    <w:rsid w:val="004631D8"/>
    <w:rsid w:val="00463B83"/>
    <w:rsid w:val="00463E99"/>
    <w:rsid w:val="00464931"/>
    <w:rsid w:val="00464B79"/>
    <w:rsid w:val="00464FA4"/>
    <w:rsid w:val="0046567F"/>
    <w:rsid w:val="00467C10"/>
    <w:rsid w:val="00467D44"/>
    <w:rsid w:val="004703E5"/>
    <w:rsid w:val="00470F84"/>
    <w:rsid w:val="0047103E"/>
    <w:rsid w:val="00471D9F"/>
    <w:rsid w:val="004730AA"/>
    <w:rsid w:val="004732E7"/>
    <w:rsid w:val="00473438"/>
    <w:rsid w:val="00474597"/>
    <w:rsid w:val="00477455"/>
    <w:rsid w:val="00477F3C"/>
    <w:rsid w:val="0048095D"/>
    <w:rsid w:val="00480D70"/>
    <w:rsid w:val="0048122D"/>
    <w:rsid w:val="00482346"/>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101D"/>
    <w:rsid w:val="004C1D83"/>
    <w:rsid w:val="004C1E05"/>
    <w:rsid w:val="004C1FF5"/>
    <w:rsid w:val="004C313C"/>
    <w:rsid w:val="004C3F4E"/>
    <w:rsid w:val="004C4A0F"/>
    <w:rsid w:val="004C7AA5"/>
    <w:rsid w:val="004C7CE8"/>
    <w:rsid w:val="004C7E33"/>
    <w:rsid w:val="004D0B40"/>
    <w:rsid w:val="004D0FCF"/>
    <w:rsid w:val="004D1592"/>
    <w:rsid w:val="004D3578"/>
    <w:rsid w:val="004D380D"/>
    <w:rsid w:val="004D3F5A"/>
    <w:rsid w:val="004D5E44"/>
    <w:rsid w:val="004D6AF0"/>
    <w:rsid w:val="004D6C6D"/>
    <w:rsid w:val="004D71BF"/>
    <w:rsid w:val="004D7DDA"/>
    <w:rsid w:val="004D7FAF"/>
    <w:rsid w:val="004E17CB"/>
    <w:rsid w:val="004E186E"/>
    <w:rsid w:val="004E213A"/>
    <w:rsid w:val="004E2324"/>
    <w:rsid w:val="004E232E"/>
    <w:rsid w:val="004E3198"/>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DC3"/>
    <w:rsid w:val="0050121C"/>
    <w:rsid w:val="00501376"/>
    <w:rsid w:val="00501876"/>
    <w:rsid w:val="00501D77"/>
    <w:rsid w:val="00502253"/>
    <w:rsid w:val="00502757"/>
    <w:rsid w:val="00502CB1"/>
    <w:rsid w:val="005030D3"/>
    <w:rsid w:val="00503171"/>
    <w:rsid w:val="005031DD"/>
    <w:rsid w:val="0050330C"/>
    <w:rsid w:val="00503BC1"/>
    <w:rsid w:val="00504221"/>
    <w:rsid w:val="00504449"/>
    <w:rsid w:val="005047D0"/>
    <w:rsid w:val="0050564F"/>
    <w:rsid w:val="00505DCC"/>
    <w:rsid w:val="00506F14"/>
    <w:rsid w:val="00510663"/>
    <w:rsid w:val="00510867"/>
    <w:rsid w:val="00510A23"/>
    <w:rsid w:val="00510EB1"/>
    <w:rsid w:val="00510EBD"/>
    <w:rsid w:val="0051175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75B"/>
    <w:rsid w:val="00540E20"/>
    <w:rsid w:val="00541298"/>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1C7D"/>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78B"/>
    <w:rsid w:val="00587C05"/>
    <w:rsid w:val="00587C7B"/>
    <w:rsid w:val="00590457"/>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75A"/>
    <w:rsid w:val="005C39EC"/>
    <w:rsid w:val="005C3F79"/>
    <w:rsid w:val="005C420B"/>
    <w:rsid w:val="005C48C2"/>
    <w:rsid w:val="005C4AF4"/>
    <w:rsid w:val="005C5843"/>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06AA"/>
    <w:rsid w:val="005F2300"/>
    <w:rsid w:val="005F233D"/>
    <w:rsid w:val="005F2D2A"/>
    <w:rsid w:val="005F3D73"/>
    <w:rsid w:val="005F409A"/>
    <w:rsid w:val="005F4214"/>
    <w:rsid w:val="005F4878"/>
    <w:rsid w:val="005F4894"/>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2040"/>
    <w:rsid w:val="006130DC"/>
    <w:rsid w:val="0061424F"/>
    <w:rsid w:val="006144F6"/>
    <w:rsid w:val="006146DF"/>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3A5A"/>
    <w:rsid w:val="006941A7"/>
    <w:rsid w:val="00695927"/>
    <w:rsid w:val="00696B18"/>
    <w:rsid w:val="00696D4D"/>
    <w:rsid w:val="00696DD6"/>
    <w:rsid w:val="006A045A"/>
    <w:rsid w:val="006A0561"/>
    <w:rsid w:val="006A0F02"/>
    <w:rsid w:val="006A117E"/>
    <w:rsid w:val="006A11FC"/>
    <w:rsid w:val="006A1E57"/>
    <w:rsid w:val="006A1EF6"/>
    <w:rsid w:val="006A2F40"/>
    <w:rsid w:val="006A45B6"/>
    <w:rsid w:val="006A4E87"/>
    <w:rsid w:val="006A5A39"/>
    <w:rsid w:val="006A5E67"/>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18A4"/>
    <w:rsid w:val="006E1A9A"/>
    <w:rsid w:val="006E1B58"/>
    <w:rsid w:val="006E1D18"/>
    <w:rsid w:val="006E3599"/>
    <w:rsid w:val="006E442B"/>
    <w:rsid w:val="006E448C"/>
    <w:rsid w:val="006E4570"/>
    <w:rsid w:val="006E4A2D"/>
    <w:rsid w:val="006E56CE"/>
    <w:rsid w:val="006E57A1"/>
    <w:rsid w:val="006E5C4F"/>
    <w:rsid w:val="006E6C00"/>
    <w:rsid w:val="006E74E6"/>
    <w:rsid w:val="006F0408"/>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0F2"/>
    <w:rsid w:val="00706205"/>
    <w:rsid w:val="00707055"/>
    <w:rsid w:val="00707124"/>
    <w:rsid w:val="007074E3"/>
    <w:rsid w:val="007102E9"/>
    <w:rsid w:val="00710DCF"/>
    <w:rsid w:val="00712061"/>
    <w:rsid w:val="00712259"/>
    <w:rsid w:val="0071243F"/>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8DA"/>
    <w:rsid w:val="00724AD1"/>
    <w:rsid w:val="00724C49"/>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57E0"/>
    <w:rsid w:val="007379B7"/>
    <w:rsid w:val="00737EAE"/>
    <w:rsid w:val="00737F81"/>
    <w:rsid w:val="007401BC"/>
    <w:rsid w:val="00740DA6"/>
    <w:rsid w:val="007416EF"/>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5CE"/>
    <w:rsid w:val="00752DD8"/>
    <w:rsid w:val="00753DE4"/>
    <w:rsid w:val="00757D40"/>
    <w:rsid w:val="007605B9"/>
    <w:rsid w:val="00761081"/>
    <w:rsid w:val="00763E39"/>
    <w:rsid w:val="007648F1"/>
    <w:rsid w:val="0076567D"/>
    <w:rsid w:val="007656B5"/>
    <w:rsid w:val="00765854"/>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016"/>
    <w:rsid w:val="00784283"/>
    <w:rsid w:val="007843EF"/>
    <w:rsid w:val="00785614"/>
    <w:rsid w:val="007857AC"/>
    <w:rsid w:val="00786D26"/>
    <w:rsid w:val="0078727C"/>
    <w:rsid w:val="00790493"/>
    <w:rsid w:val="00790974"/>
    <w:rsid w:val="007909FC"/>
    <w:rsid w:val="00791B49"/>
    <w:rsid w:val="00791B6B"/>
    <w:rsid w:val="00791D01"/>
    <w:rsid w:val="00791E5F"/>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9B7"/>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C01F6"/>
    <w:rsid w:val="007C095F"/>
    <w:rsid w:val="007C13D5"/>
    <w:rsid w:val="007C1D62"/>
    <w:rsid w:val="007C24E8"/>
    <w:rsid w:val="007C294D"/>
    <w:rsid w:val="007C2B5F"/>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7D6"/>
    <w:rsid w:val="007D1DAE"/>
    <w:rsid w:val="007D208B"/>
    <w:rsid w:val="007D2228"/>
    <w:rsid w:val="007D2433"/>
    <w:rsid w:val="007D2DCB"/>
    <w:rsid w:val="007D3CBD"/>
    <w:rsid w:val="007D3FAF"/>
    <w:rsid w:val="007D510E"/>
    <w:rsid w:val="007D5368"/>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3984"/>
    <w:rsid w:val="0081422B"/>
    <w:rsid w:val="00814E44"/>
    <w:rsid w:val="008158E6"/>
    <w:rsid w:val="00815BEA"/>
    <w:rsid w:val="0081629C"/>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739"/>
    <w:rsid w:val="008327CE"/>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29"/>
    <w:rsid w:val="008439FC"/>
    <w:rsid w:val="00844CF0"/>
    <w:rsid w:val="0084531D"/>
    <w:rsid w:val="00845895"/>
    <w:rsid w:val="00845C78"/>
    <w:rsid w:val="00845E6C"/>
    <w:rsid w:val="00846067"/>
    <w:rsid w:val="00846427"/>
    <w:rsid w:val="00847458"/>
    <w:rsid w:val="00847754"/>
    <w:rsid w:val="0085194F"/>
    <w:rsid w:val="00851BB9"/>
    <w:rsid w:val="00851BE2"/>
    <w:rsid w:val="00852394"/>
    <w:rsid w:val="008534B2"/>
    <w:rsid w:val="008536DC"/>
    <w:rsid w:val="00853895"/>
    <w:rsid w:val="00853D37"/>
    <w:rsid w:val="0085429B"/>
    <w:rsid w:val="00854380"/>
    <w:rsid w:val="00854E32"/>
    <w:rsid w:val="00856CA8"/>
    <w:rsid w:val="00856CB8"/>
    <w:rsid w:val="00856FFA"/>
    <w:rsid w:val="008579A7"/>
    <w:rsid w:val="008602A4"/>
    <w:rsid w:val="008602F1"/>
    <w:rsid w:val="0086054E"/>
    <w:rsid w:val="00861750"/>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F64"/>
    <w:rsid w:val="00895A18"/>
    <w:rsid w:val="008964A4"/>
    <w:rsid w:val="00897ADF"/>
    <w:rsid w:val="008A00A0"/>
    <w:rsid w:val="008A11B2"/>
    <w:rsid w:val="008A1BF0"/>
    <w:rsid w:val="008A1E0C"/>
    <w:rsid w:val="008A2892"/>
    <w:rsid w:val="008A34DE"/>
    <w:rsid w:val="008A3EA1"/>
    <w:rsid w:val="008A43A6"/>
    <w:rsid w:val="008A45B0"/>
    <w:rsid w:val="008A68F7"/>
    <w:rsid w:val="008A6D52"/>
    <w:rsid w:val="008A7B29"/>
    <w:rsid w:val="008B06CE"/>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614"/>
    <w:rsid w:val="008D287F"/>
    <w:rsid w:val="008D2E5C"/>
    <w:rsid w:val="008D321D"/>
    <w:rsid w:val="008D3532"/>
    <w:rsid w:val="008D4BC0"/>
    <w:rsid w:val="008D5CC7"/>
    <w:rsid w:val="008D5F52"/>
    <w:rsid w:val="008D6323"/>
    <w:rsid w:val="008D767C"/>
    <w:rsid w:val="008D771D"/>
    <w:rsid w:val="008D7B5B"/>
    <w:rsid w:val="008D7ECF"/>
    <w:rsid w:val="008E14B6"/>
    <w:rsid w:val="008E2AE1"/>
    <w:rsid w:val="008E2EBE"/>
    <w:rsid w:val="008E353D"/>
    <w:rsid w:val="008E4044"/>
    <w:rsid w:val="008E5EA4"/>
    <w:rsid w:val="008E71C6"/>
    <w:rsid w:val="008E7732"/>
    <w:rsid w:val="008E78C5"/>
    <w:rsid w:val="008F047E"/>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58E1"/>
    <w:rsid w:val="00906046"/>
    <w:rsid w:val="0090617D"/>
    <w:rsid w:val="0090619B"/>
    <w:rsid w:val="00906E52"/>
    <w:rsid w:val="00910217"/>
    <w:rsid w:val="00910963"/>
    <w:rsid w:val="00910A69"/>
    <w:rsid w:val="00911842"/>
    <w:rsid w:val="009124E9"/>
    <w:rsid w:val="00913DDC"/>
    <w:rsid w:val="00914A3A"/>
    <w:rsid w:val="00914DAF"/>
    <w:rsid w:val="00914DC2"/>
    <w:rsid w:val="009158DF"/>
    <w:rsid w:val="00916023"/>
    <w:rsid w:val="009160F4"/>
    <w:rsid w:val="009177FE"/>
    <w:rsid w:val="009202B6"/>
    <w:rsid w:val="009205AB"/>
    <w:rsid w:val="00920BFD"/>
    <w:rsid w:val="00922797"/>
    <w:rsid w:val="00922B54"/>
    <w:rsid w:val="00922FF4"/>
    <w:rsid w:val="00924EC4"/>
    <w:rsid w:val="00926900"/>
    <w:rsid w:val="00927010"/>
    <w:rsid w:val="00927C0D"/>
    <w:rsid w:val="009312DA"/>
    <w:rsid w:val="00931B04"/>
    <w:rsid w:val="00931DB9"/>
    <w:rsid w:val="00932E14"/>
    <w:rsid w:val="00932F8C"/>
    <w:rsid w:val="0093315E"/>
    <w:rsid w:val="0093354E"/>
    <w:rsid w:val="00933A5B"/>
    <w:rsid w:val="00933E47"/>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6EC"/>
    <w:rsid w:val="00983DDB"/>
    <w:rsid w:val="00983F9E"/>
    <w:rsid w:val="009846E6"/>
    <w:rsid w:val="00984D54"/>
    <w:rsid w:val="0098501E"/>
    <w:rsid w:val="00985F10"/>
    <w:rsid w:val="009865FD"/>
    <w:rsid w:val="00986725"/>
    <w:rsid w:val="009926DA"/>
    <w:rsid w:val="0099278D"/>
    <w:rsid w:val="0099294A"/>
    <w:rsid w:val="00992995"/>
    <w:rsid w:val="0099504D"/>
    <w:rsid w:val="009967D5"/>
    <w:rsid w:val="00996A1E"/>
    <w:rsid w:val="00996BDB"/>
    <w:rsid w:val="00996E5C"/>
    <w:rsid w:val="00997327"/>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05D"/>
    <w:rsid w:val="009D2439"/>
    <w:rsid w:val="009D386F"/>
    <w:rsid w:val="009D3A11"/>
    <w:rsid w:val="009D3D29"/>
    <w:rsid w:val="009D404F"/>
    <w:rsid w:val="009D4D80"/>
    <w:rsid w:val="009D51CB"/>
    <w:rsid w:val="009D5CA1"/>
    <w:rsid w:val="009D5DB2"/>
    <w:rsid w:val="009D6024"/>
    <w:rsid w:val="009D6548"/>
    <w:rsid w:val="009D67C0"/>
    <w:rsid w:val="009E0472"/>
    <w:rsid w:val="009E0715"/>
    <w:rsid w:val="009E0A35"/>
    <w:rsid w:val="009E1AB2"/>
    <w:rsid w:val="009E3114"/>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4049"/>
    <w:rsid w:val="009F4E3A"/>
    <w:rsid w:val="009F4E97"/>
    <w:rsid w:val="009F51EA"/>
    <w:rsid w:val="009F5332"/>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699"/>
    <w:rsid w:val="00A05E10"/>
    <w:rsid w:val="00A0619E"/>
    <w:rsid w:val="00A07B83"/>
    <w:rsid w:val="00A1058E"/>
    <w:rsid w:val="00A1089B"/>
    <w:rsid w:val="00A10F02"/>
    <w:rsid w:val="00A116AA"/>
    <w:rsid w:val="00A118C9"/>
    <w:rsid w:val="00A126A5"/>
    <w:rsid w:val="00A142EE"/>
    <w:rsid w:val="00A143DA"/>
    <w:rsid w:val="00A14AD6"/>
    <w:rsid w:val="00A155AC"/>
    <w:rsid w:val="00A158E8"/>
    <w:rsid w:val="00A16B2C"/>
    <w:rsid w:val="00A17016"/>
    <w:rsid w:val="00A203A6"/>
    <w:rsid w:val="00A20AFF"/>
    <w:rsid w:val="00A21124"/>
    <w:rsid w:val="00A21577"/>
    <w:rsid w:val="00A21B98"/>
    <w:rsid w:val="00A21BCB"/>
    <w:rsid w:val="00A2371C"/>
    <w:rsid w:val="00A237BE"/>
    <w:rsid w:val="00A2385D"/>
    <w:rsid w:val="00A24857"/>
    <w:rsid w:val="00A24869"/>
    <w:rsid w:val="00A24AF6"/>
    <w:rsid w:val="00A25658"/>
    <w:rsid w:val="00A26F30"/>
    <w:rsid w:val="00A26FC2"/>
    <w:rsid w:val="00A27CEB"/>
    <w:rsid w:val="00A304F1"/>
    <w:rsid w:val="00A3267D"/>
    <w:rsid w:val="00A32FBC"/>
    <w:rsid w:val="00A331D6"/>
    <w:rsid w:val="00A333CA"/>
    <w:rsid w:val="00A34555"/>
    <w:rsid w:val="00A34EAF"/>
    <w:rsid w:val="00A356FB"/>
    <w:rsid w:val="00A3580B"/>
    <w:rsid w:val="00A35D46"/>
    <w:rsid w:val="00A35F53"/>
    <w:rsid w:val="00A36739"/>
    <w:rsid w:val="00A37529"/>
    <w:rsid w:val="00A37630"/>
    <w:rsid w:val="00A37AB6"/>
    <w:rsid w:val="00A410B8"/>
    <w:rsid w:val="00A41DC5"/>
    <w:rsid w:val="00A420B8"/>
    <w:rsid w:val="00A4241B"/>
    <w:rsid w:val="00A42C31"/>
    <w:rsid w:val="00A43DBD"/>
    <w:rsid w:val="00A43E34"/>
    <w:rsid w:val="00A445ED"/>
    <w:rsid w:val="00A44EFC"/>
    <w:rsid w:val="00A45094"/>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4320"/>
    <w:rsid w:val="00A551B0"/>
    <w:rsid w:val="00A5588E"/>
    <w:rsid w:val="00A560EA"/>
    <w:rsid w:val="00A60017"/>
    <w:rsid w:val="00A6004D"/>
    <w:rsid w:val="00A6214C"/>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C9"/>
    <w:rsid w:val="00A861E2"/>
    <w:rsid w:val="00A864C8"/>
    <w:rsid w:val="00A86523"/>
    <w:rsid w:val="00A87BC1"/>
    <w:rsid w:val="00A91F2B"/>
    <w:rsid w:val="00A92BCF"/>
    <w:rsid w:val="00A92D12"/>
    <w:rsid w:val="00A9328E"/>
    <w:rsid w:val="00A9332E"/>
    <w:rsid w:val="00A93487"/>
    <w:rsid w:val="00A95946"/>
    <w:rsid w:val="00A963FB"/>
    <w:rsid w:val="00A9671C"/>
    <w:rsid w:val="00A96BDD"/>
    <w:rsid w:val="00A96EDC"/>
    <w:rsid w:val="00AA1876"/>
    <w:rsid w:val="00AA2157"/>
    <w:rsid w:val="00AA249C"/>
    <w:rsid w:val="00AA2FC6"/>
    <w:rsid w:val="00AA41E6"/>
    <w:rsid w:val="00AA49D9"/>
    <w:rsid w:val="00AA4A9B"/>
    <w:rsid w:val="00AA4F8C"/>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DA7"/>
    <w:rsid w:val="00AC1E8C"/>
    <w:rsid w:val="00AC21DE"/>
    <w:rsid w:val="00AC35FD"/>
    <w:rsid w:val="00AC39EB"/>
    <w:rsid w:val="00AC6230"/>
    <w:rsid w:val="00AC6621"/>
    <w:rsid w:val="00AC6996"/>
    <w:rsid w:val="00AC6B1E"/>
    <w:rsid w:val="00AC70E6"/>
    <w:rsid w:val="00AC75B2"/>
    <w:rsid w:val="00AC7869"/>
    <w:rsid w:val="00AD0506"/>
    <w:rsid w:val="00AD0A39"/>
    <w:rsid w:val="00AD10A3"/>
    <w:rsid w:val="00AD151B"/>
    <w:rsid w:val="00AD1552"/>
    <w:rsid w:val="00AD1E07"/>
    <w:rsid w:val="00AD1F6C"/>
    <w:rsid w:val="00AD341D"/>
    <w:rsid w:val="00AD38CD"/>
    <w:rsid w:val="00AD4293"/>
    <w:rsid w:val="00AD47BF"/>
    <w:rsid w:val="00AD4FA2"/>
    <w:rsid w:val="00AD5444"/>
    <w:rsid w:val="00AD6119"/>
    <w:rsid w:val="00AD65EB"/>
    <w:rsid w:val="00AD6B74"/>
    <w:rsid w:val="00AD7728"/>
    <w:rsid w:val="00AE10FA"/>
    <w:rsid w:val="00AE11C5"/>
    <w:rsid w:val="00AE1489"/>
    <w:rsid w:val="00AE1695"/>
    <w:rsid w:val="00AE346A"/>
    <w:rsid w:val="00AE4736"/>
    <w:rsid w:val="00AE4A90"/>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5341"/>
    <w:rsid w:val="00B05650"/>
    <w:rsid w:val="00B05C08"/>
    <w:rsid w:val="00B06385"/>
    <w:rsid w:val="00B06C34"/>
    <w:rsid w:val="00B06CB5"/>
    <w:rsid w:val="00B06E10"/>
    <w:rsid w:val="00B06EC3"/>
    <w:rsid w:val="00B10461"/>
    <w:rsid w:val="00B12A0E"/>
    <w:rsid w:val="00B12CCE"/>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585"/>
    <w:rsid w:val="00B23FBC"/>
    <w:rsid w:val="00B2477A"/>
    <w:rsid w:val="00B247ED"/>
    <w:rsid w:val="00B24B1D"/>
    <w:rsid w:val="00B24C5C"/>
    <w:rsid w:val="00B25639"/>
    <w:rsid w:val="00B25FD4"/>
    <w:rsid w:val="00B26A78"/>
    <w:rsid w:val="00B26E27"/>
    <w:rsid w:val="00B30220"/>
    <w:rsid w:val="00B32026"/>
    <w:rsid w:val="00B320A4"/>
    <w:rsid w:val="00B33FB0"/>
    <w:rsid w:val="00B3409B"/>
    <w:rsid w:val="00B34FA5"/>
    <w:rsid w:val="00B34FC9"/>
    <w:rsid w:val="00B350D6"/>
    <w:rsid w:val="00B35EC3"/>
    <w:rsid w:val="00B36D6A"/>
    <w:rsid w:val="00B37482"/>
    <w:rsid w:val="00B4028A"/>
    <w:rsid w:val="00B4029E"/>
    <w:rsid w:val="00B410C8"/>
    <w:rsid w:val="00B41BC7"/>
    <w:rsid w:val="00B4232A"/>
    <w:rsid w:val="00B42E19"/>
    <w:rsid w:val="00B4336C"/>
    <w:rsid w:val="00B4465F"/>
    <w:rsid w:val="00B44EDB"/>
    <w:rsid w:val="00B45572"/>
    <w:rsid w:val="00B4684C"/>
    <w:rsid w:val="00B46BC8"/>
    <w:rsid w:val="00B5083A"/>
    <w:rsid w:val="00B5245C"/>
    <w:rsid w:val="00B528A5"/>
    <w:rsid w:val="00B53371"/>
    <w:rsid w:val="00B53CE4"/>
    <w:rsid w:val="00B53F30"/>
    <w:rsid w:val="00B5424A"/>
    <w:rsid w:val="00B550B2"/>
    <w:rsid w:val="00B5517B"/>
    <w:rsid w:val="00B553E2"/>
    <w:rsid w:val="00B56E7B"/>
    <w:rsid w:val="00B57946"/>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7B2"/>
    <w:rsid w:val="00B76B56"/>
    <w:rsid w:val="00B76F09"/>
    <w:rsid w:val="00B77869"/>
    <w:rsid w:val="00B80192"/>
    <w:rsid w:val="00B80877"/>
    <w:rsid w:val="00B80F46"/>
    <w:rsid w:val="00B8147E"/>
    <w:rsid w:val="00B81A21"/>
    <w:rsid w:val="00B82699"/>
    <w:rsid w:val="00B83044"/>
    <w:rsid w:val="00B83251"/>
    <w:rsid w:val="00B84187"/>
    <w:rsid w:val="00B844A0"/>
    <w:rsid w:val="00B86411"/>
    <w:rsid w:val="00B8759D"/>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137"/>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036"/>
    <w:rsid w:val="00BD0BD5"/>
    <w:rsid w:val="00BD2301"/>
    <w:rsid w:val="00BD3EE7"/>
    <w:rsid w:val="00BD3F0E"/>
    <w:rsid w:val="00BD62F3"/>
    <w:rsid w:val="00BD681E"/>
    <w:rsid w:val="00BD6C2E"/>
    <w:rsid w:val="00BD7679"/>
    <w:rsid w:val="00BD7A73"/>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66C7"/>
    <w:rsid w:val="00BF7751"/>
    <w:rsid w:val="00C000DB"/>
    <w:rsid w:val="00C0093A"/>
    <w:rsid w:val="00C00953"/>
    <w:rsid w:val="00C0136E"/>
    <w:rsid w:val="00C03213"/>
    <w:rsid w:val="00C07F49"/>
    <w:rsid w:val="00C103CB"/>
    <w:rsid w:val="00C11247"/>
    <w:rsid w:val="00C115F2"/>
    <w:rsid w:val="00C11A37"/>
    <w:rsid w:val="00C11D3E"/>
    <w:rsid w:val="00C129DA"/>
    <w:rsid w:val="00C12B51"/>
    <w:rsid w:val="00C138FA"/>
    <w:rsid w:val="00C13BB1"/>
    <w:rsid w:val="00C146AA"/>
    <w:rsid w:val="00C1574A"/>
    <w:rsid w:val="00C15CBB"/>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26878"/>
    <w:rsid w:val="00C313A3"/>
    <w:rsid w:val="00C31414"/>
    <w:rsid w:val="00C31630"/>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4886"/>
    <w:rsid w:val="00C44C66"/>
    <w:rsid w:val="00C45538"/>
    <w:rsid w:val="00C459D5"/>
    <w:rsid w:val="00C46658"/>
    <w:rsid w:val="00C474E2"/>
    <w:rsid w:val="00C5030E"/>
    <w:rsid w:val="00C50A51"/>
    <w:rsid w:val="00C50ABD"/>
    <w:rsid w:val="00C511D3"/>
    <w:rsid w:val="00C51622"/>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99D"/>
    <w:rsid w:val="00C66D03"/>
    <w:rsid w:val="00C67C1E"/>
    <w:rsid w:val="00C70120"/>
    <w:rsid w:val="00C7079F"/>
    <w:rsid w:val="00C707E6"/>
    <w:rsid w:val="00C71CC6"/>
    <w:rsid w:val="00C720F1"/>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224"/>
    <w:rsid w:val="00C848F0"/>
    <w:rsid w:val="00C85F60"/>
    <w:rsid w:val="00C86264"/>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7CD"/>
    <w:rsid w:val="00CA3D0C"/>
    <w:rsid w:val="00CA48A9"/>
    <w:rsid w:val="00CA4B60"/>
    <w:rsid w:val="00CA512A"/>
    <w:rsid w:val="00CA6292"/>
    <w:rsid w:val="00CA7B11"/>
    <w:rsid w:val="00CB025C"/>
    <w:rsid w:val="00CB17B8"/>
    <w:rsid w:val="00CB1ED0"/>
    <w:rsid w:val="00CB219C"/>
    <w:rsid w:val="00CB2D0C"/>
    <w:rsid w:val="00CB2D3F"/>
    <w:rsid w:val="00CB314B"/>
    <w:rsid w:val="00CB3F5B"/>
    <w:rsid w:val="00CB4014"/>
    <w:rsid w:val="00CB48B8"/>
    <w:rsid w:val="00CB639F"/>
    <w:rsid w:val="00CB64F8"/>
    <w:rsid w:val="00CB7483"/>
    <w:rsid w:val="00CB76BE"/>
    <w:rsid w:val="00CC1030"/>
    <w:rsid w:val="00CC1499"/>
    <w:rsid w:val="00CC2092"/>
    <w:rsid w:val="00CC2F70"/>
    <w:rsid w:val="00CC3E11"/>
    <w:rsid w:val="00CC41B8"/>
    <w:rsid w:val="00CC437C"/>
    <w:rsid w:val="00CC46E1"/>
    <w:rsid w:val="00CC6503"/>
    <w:rsid w:val="00CC67B3"/>
    <w:rsid w:val="00CC6B1F"/>
    <w:rsid w:val="00CC6E29"/>
    <w:rsid w:val="00CC6FE4"/>
    <w:rsid w:val="00CC72FE"/>
    <w:rsid w:val="00CC74B8"/>
    <w:rsid w:val="00CD24DE"/>
    <w:rsid w:val="00CD29A7"/>
    <w:rsid w:val="00CD3D58"/>
    <w:rsid w:val="00CD4689"/>
    <w:rsid w:val="00CD4B7B"/>
    <w:rsid w:val="00CD4C7B"/>
    <w:rsid w:val="00CD5336"/>
    <w:rsid w:val="00CD54CB"/>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44DB"/>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60DE"/>
    <w:rsid w:val="00CF60E8"/>
    <w:rsid w:val="00CF61F0"/>
    <w:rsid w:val="00CF70BE"/>
    <w:rsid w:val="00CF7491"/>
    <w:rsid w:val="00CF7969"/>
    <w:rsid w:val="00CF7FFC"/>
    <w:rsid w:val="00D00182"/>
    <w:rsid w:val="00D00F7B"/>
    <w:rsid w:val="00D02229"/>
    <w:rsid w:val="00D02563"/>
    <w:rsid w:val="00D026E4"/>
    <w:rsid w:val="00D02B5B"/>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707B"/>
    <w:rsid w:val="00D173D5"/>
    <w:rsid w:val="00D17E59"/>
    <w:rsid w:val="00D21C51"/>
    <w:rsid w:val="00D22B3F"/>
    <w:rsid w:val="00D23151"/>
    <w:rsid w:val="00D2326E"/>
    <w:rsid w:val="00D239AE"/>
    <w:rsid w:val="00D23EC1"/>
    <w:rsid w:val="00D24019"/>
    <w:rsid w:val="00D25CC2"/>
    <w:rsid w:val="00D260B8"/>
    <w:rsid w:val="00D26A99"/>
    <w:rsid w:val="00D26E0C"/>
    <w:rsid w:val="00D26F5B"/>
    <w:rsid w:val="00D276F0"/>
    <w:rsid w:val="00D27E69"/>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52EF"/>
    <w:rsid w:val="00D45BB8"/>
    <w:rsid w:val="00D462E9"/>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3E8B"/>
    <w:rsid w:val="00D5424B"/>
    <w:rsid w:val="00D54D5B"/>
    <w:rsid w:val="00D558D2"/>
    <w:rsid w:val="00D55E88"/>
    <w:rsid w:val="00D569FA"/>
    <w:rsid w:val="00D56CF4"/>
    <w:rsid w:val="00D57288"/>
    <w:rsid w:val="00D5774C"/>
    <w:rsid w:val="00D5783E"/>
    <w:rsid w:val="00D61C8D"/>
    <w:rsid w:val="00D62045"/>
    <w:rsid w:val="00D625AF"/>
    <w:rsid w:val="00D629C3"/>
    <w:rsid w:val="00D62E93"/>
    <w:rsid w:val="00D6334E"/>
    <w:rsid w:val="00D63CF8"/>
    <w:rsid w:val="00D64028"/>
    <w:rsid w:val="00D641AF"/>
    <w:rsid w:val="00D65037"/>
    <w:rsid w:val="00D650B8"/>
    <w:rsid w:val="00D65A39"/>
    <w:rsid w:val="00D65DB1"/>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34C"/>
    <w:rsid w:val="00D8367F"/>
    <w:rsid w:val="00D83DE2"/>
    <w:rsid w:val="00D8411F"/>
    <w:rsid w:val="00D84387"/>
    <w:rsid w:val="00D843B1"/>
    <w:rsid w:val="00D84D42"/>
    <w:rsid w:val="00D84DB4"/>
    <w:rsid w:val="00D85403"/>
    <w:rsid w:val="00D8561E"/>
    <w:rsid w:val="00D85636"/>
    <w:rsid w:val="00D8635C"/>
    <w:rsid w:val="00D86383"/>
    <w:rsid w:val="00D8745B"/>
    <w:rsid w:val="00D87663"/>
    <w:rsid w:val="00D87B0D"/>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0C2"/>
    <w:rsid w:val="00DB6D6F"/>
    <w:rsid w:val="00DB6D95"/>
    <w:rsid w:val="00DB6F32"/>
    <w:rsid w:val="00DC0361"/>
    <w:rsid w:val="00DC114D"/>
    <w:rsid w:val="00DC1269"/>
    <w:rsid w:val="00DC24AB"/>
    <w:rsid w:val="00DC276D"/>
    <w:rsid w:val="00DC309B"/>
    <w:rsid w:val="00DC3122"/>
    <w:rsid w:val="00DC43B9"/>
    <w:rsid w:val="00DC4DA2"/>
    <w:rsid w:val="00DC5053"/>
    <w:rsid w:val="00DC5998"/>
    <w:rsid w:val="00DC5CA8"/>
    <w:rsid w:val="00DC6CFD"/>
    <w:rsid w:val="00DC7165"/>
    <w:rsid w:val="00DC7609"/>
    <w:rsid w:val="00DC768B"/>
    <w:rsid w:val="00DD08D1"/>
    <w:rsid w:val="00DD0A69"/>
    <w:rsid w:val="00DD139B"/>
    <w:rsid w:val="00DD1F83"/>
    <w:rsid w:val="00DD2129"/>
    <w:rsid w:val="00DD213A"/>
    <w:rsid w:val="00DD4B50"/>
    <w:rsid w:val="00DD4D86"/>
    <w:rsid w:val="00DD4FFD"/>
    <w:rsid w:val="00DD55AE"/>
    <w:rsid w:val="00DD720A"/>
    <w:rsid w:val="00DD75C9"/>
    <w:rsid w:val="00DD7644"/>
    <w:rsid w:val="00DD7721"/>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DF7834"/>
    <w:rsid w:val="00E00367"/>
    <w:rsid w:val="00E0095F"/>
    <w:rsid w:val="00E01A80"/>
    <w:rsid w:val="00E02027"/>
    <w:rsid w:val="00E02AC7"/>
    <w:rsid w:val="00E02D7E"/>
    <w:rsid w:val="00E02D92"/>
    <w:rsid w:val="00E041E6"/>
    <w:rsid w:val="00E0435E"/>
    <w:rsid w:val="00E046A6"/>
    <w:rsid w:val="00E064A7"/>
    <w:rsid w:val="00E07DF9"/>
    <w:rsid w:val="00E103DA"/>
    <w:rsid w:val="00E107D5"/>
    <w:rsid w:val="00E117A3"/>
    <w:rsid w:val="00E118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6148"/>
    <w:rsid w:val="00E26BE2"/>
    <w:rsid w:val="00E26F1B"/>
    <w:rsid w:val="00E272A8"/>
    <w:rsid w:val="00E27E07"/>
    <w:rsid w:val="00E27F4A"/>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C15"/>
    <w:rsid w:val="00E56FF8"/>
    <w:rsid w:val="00E57F44"/>
    <w:rsid w:val="00E60BEE"/>
    <w:rsid w:val="00E613AD"/>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462F"/>
    <w:rsid w:val="00E865BC"/>
    <w:rsid w:val="00E87113"/>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7831"/>
    <w:rsid w:val="00ED0122"/>
    <w:rsid w:val="00ED0792"/>
    <w:rsid w:val="00ED174F"/>
    <w:rsid w:val="00ED17AF"/>
    <w:rsid w:val="00ED1A22"/>
    <w:rsid w:val="00ED2F24"/>
    <w:rsid w:val="00ED33BD"/>
    <w:rsid w:val="00ED3467"/>
    <w:rsid w:val="00ED4621"/>
    <w:rsid w:val="00ED4799"/>
    <w:rsid w:val="00ED7CDC"/>
    <w:rsid w:val="00EE0496"/>
    <w:rsid w:val="00EE04B0"/>
    <w:rsid w:val="00EE058B"/>
    <w:rsid w:val="00EE075D"/>
    <w:rsid w:val="00EE123E"/>
    <w:rsid w:val="00EE1E94"/>
    <w:rsid w:val="00EE2190"/>
    <w:rsid w:val="00EE21A5"/>
    <w:rsid w:val="00EE27D9"/>
    <w:rsid w:val="00EE28B4"/>
    <w:rsid w:val="00EE4919"/>
    <w:rsid w:val="00EE49E6"/>
    <w:rsid w:val="00EE50AE"/>
    <w:rsid w:val="00EE7236"/>
    <w:rsid w:val="00EF070B"/>
    <w:rsid w:val="00EF16D8"/>
    <w:rsid w:val="00EF509B"/>
    <w:rsid w:val="00EF519D"/>
    <w:rsid w:val="00EF5C62"/>
    <w:rsid w:val="00EF6343"/>
    <w:rsid w:val="00EF75DB"/>
    <w:rsid w:val="00EF7DA0"/>
    <w:rsid w:val="00EF7DAC"/>
    <w:rsid w:val="00F025A2"/>
    <w:rsid w:val="00F031E4"/>
    <w:rsid w:val="00F04467"/>
    <w:rsid w:val="00F045F0"/>
    <w:rsid w:val="00F04A0C"/>
    <w:rsid w:val="00F053CD"/>
    <w:rsid w:val="00F05602"/>
    <w:rsid w:val="00F05C46"/>
    <w:rsid w:val="00F07259"/>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963"/>
    <w:rsid w:val="00F61D4A"/>
    <w:rsid w:val="00F61FB9"/>
    <w:rsid w:val="00F63BA9"/>
    <w:rsid w:val="00F6435B"/>
    <w:rsid w:val="00F647CC"/>
    <w:rsid w:val="00F653B8"/>
    <w:rsid w:val="00F66227"/>
    <w:rsid w:val="00F6634C"/>
    <w:rsid w:val="00F667F2"/>
    <w:rsid w:val="00F671D7"/>
    <w:rsid w:val="00F67B6F"/>
    <w:rsid w:val="00F7056C"/>
    <w:rsid w:val="00F71CD4"/>
    <w:rsid w:val="00F7263C"/>
    <w:rsid w:val="00F72C11"/>
    <w:rsid w:val="00F72C8E"/>
    <w:rsid w:val="00F73300"/>
    <w:rsid w:val="00F73EEA"/>
    <w:rsid w:val="00F74398"/>
    <w:rsid w:val="00F75757"/>
    <w:rsid w:val="00F763FD"/>
    <w:rsid w:val="00F76829"/>
    <w:rsid w:val="00F76CC1"/>
    <w:rsid w:val="00F76F8F"/>
    <w:rsid w:val="00F77351"/>
    <w:rsid w:val="00F7743A"/>
    <w:rsid w:val="00F77584"/>
    <w:rsid w:val="00F779F3"/>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481C"/>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3DBD"/>
    <w:rsid w:val="00FE47F1"/>
    <w:rsid w:val="00FE6D7C"/>
    <w:rsid w:val="00FE7597"/>
    <w:rsid w:val="00FE7694"/>
    <w:rsid w:val="00FE797F"/>
    <w:rsid w:val="00FF20E8"/>
    <w:rsid w:val="00FF282A"/>
    <w:rsid w:val="00FF28CC"/>
    <w:rsid w:val="00FF2928"/>
    <w:rsid w:val="00FF317C"/>
    <w:rsid w:val="00FF3305"/>
    <w:rsid w:val="00FF3419"/>
    <w:rsid w:val="00FF3DE7"/>
    <w:rsid w:val="00FF4390"/>
    <w:rsid w:val="00FF43EA"/>
    <w:rsid w:val="00FF4403"/>
    <w:rsid w:val="00FF4B19"/>
    <w:rsid w:val="00FF58F4"/>
    <w:rsid w:val="00FF5C9B"/>
    <w:rsid w:val="00FF66C5"/>
    <w:rsid w:val="00FF69C7"/>
    <w:rsid w:val="00FF69EC"/>
    <w:rsid w:val="00FF6BE4"/>
    <w:rsid w:val="00FF74E0"/>
    <w:rsid w:val="00FF750C"/>
    <w:rsid w:val="00FF76EF"/>
    <w:rsid w:val="00FF7D9E"/>
    <w:rsid w:val="011035F9"/>
    <w:rsid w:val="01333C2D"/>
    <w:rsid w:val="01D15143"/>
    <w:rsid w:val="02CA72D4"/>
    <w:rsid w:val="03096F1C"/>
    <w:rsid w:val="032A5D32"/>
    <w:rsid w:val="037E2E29"/>
    <w:rsid w:val="039C2E4A"/>
    <w:rsid w:val="046F63E4"/>
    <w:rsid w:val="04711EBE"/>
    <w:rsid w:val="04CC3986"/>
    <w:rsid w:val="0535293E"/>
    <w:rsid w:val="05615BA4"/>
    <w:rsid w:val="056663D1"/>
    <w:rsid w:val="05BC0207"/>
    <w:rsid w:val="05FF7EBC"/>
    <w:rsid w:val="06555DBC"/>
    <w:rsid w:val="066A6E81"/>
    <w:rsid w:val="075011D5"/>
    <w:rsid w:val="07523371"/>
    <w:rsid w:val="077D5FD4"/>
    <w:rsid w:val="09480D27"/>
    <w:rsid w:val="096C0598"/>
    <w:rsid w:val="09794F48"/>
    <w:rsid w:val="09AD586A"/>
    <w:rsid w:val="09F47CBB"/>
    <w:rsid w:val="0ACE4B73"/>
    <w:rsid w:val="0BD5607F"/>
    <w:rsid w:val="0C4236BB"/>
    <w:rsid w:val="0D206DF2"/>
    <w:rsid w:val="0D6B5314"/>
    <w:rsid w:val="0D7C756F"/>
    <w:rsid w:val="0DF11E47"/>
    <w:rsid w:val="0E8C5965"/>
    <w:rsid w:val="0E9A53A6"/>
    <w:rsid w:val="0EA761C6"/>
    <w:rsid w:val="0F052ECA"/>
    <w:rsid w:val="10880FB8"/>
    <w:rsid w:val="11D468B9"/>
    <w:rsid w:val="12C12D07"/>
    <w:rsid w:val="130A6F49"/>
    <w:rsid w:val="13F006FE"/>
    <w:rsid w:val="15F527B4"/>
    <w:rsid w:val="17EC6592"/>
    <w:rsid w:val="18280EEA"/>
    <w:rsid w:val="193F456C"/>
    <w:rsid w:val="1A1F552D"/>
    <w:rsid w:val="1A301E86"/>
    <w:rsid w:val="1A3D6410"/>
    <w:rsid w:val="1A5B1F5E"/>
    <w:rsid w:val="1A681863"/>
    <w:rsid w:val="1AA37255"/>
    <w:rsid w:val="1AB25E69"/>
    <w:rsid w:val="1B1636CB"/>
    <w:rsid w:val="1B262C6A"/>
    <w:rsid w:val="1B60126F"/>
    <w:rsid w:val="1BC34B8F"/>
    <w:rsid w:val="1C40199B"/>
    <w:rsid w:val="1C441CF8"/>
    <w:rsid w:val="1D035B56"/>
    <w:rsid w:val="1D3E11E9"/>
    <w:rsid w:val="1DC9761E"/>
    <w:rsid w:val="1DE81F2F"/>
    <w:rsid w:val="1DFA699F"/>
    <w:rsid w:val="1F8B6542"/>
    <w:rsid w:val="20D82268"/>
    <w:rsid w:val="210A5F73"/>
    <w:rsid w:val="21156CA7"/>
    <w:rsid w:val="216D0DD8"/>
    <w:rsid w:val="2175661F"/>
    <w:rsid w:val="229E47F2"/>
    <w:rsid w:val="22D40188"/>
    <w:rsid w:val="245F3506"/>
    <w:rsid w:val="248F5156"/>
    <w:rsid w:val="25200689"/>
    <w:rsid w:val="25ED3D26"/>
    <w:rsid w:val="26DA5D7C"/>
    <w:rsid w:val="27DF0256"/>
    <w:rsid w:val="28975C96"/>
    <w:rsid w:val="29785BE8"/>
    <w:rsid w:val="29E63192"/>
    <w:rsid w:val="2A205070"/>
    <w:rsid w:val="2A357963"/>
    <w:rsid w:val="2B2A39BC"/>
    <w:rsid w:val="2B5055B8"/>
    <w:rsid w:val="2BAD150A"/>
    <w:rsid w:val="2CD5254B"/>
    <w:rsid w:val="2DD103E7"/>
    <w:rsid w:val="2E49265D"/>
    <w:rsid w:val="2E671A6C"/>
    <w:rsid w:val="2E8F6046"/>
    <w:rsid w:val="2E903FC9"/>
    <w:rsid w:val="2F4C3C08"/>
    <w:rsid w:val="2FFF51CB"/>
    <w:rsid w:val="3013772E"/>
    <w:rsid w:val="307D2062"/>
    <w:rsid w:val="31B42C84"/>
    <w:rsid w:val="31DE235E"/>
    <w:rsid w:val="31DE4F7B"/>
    <w:rsid w:val="31FC7140"/>
    <w:rsid w:val="32F6227D"/>
    <w:rsid w:val="33D42DB0"/>
    <w:rsid w:val="33EA5F37"/>
    <w:rsid w:val="340B4927"/>
    <w:rsid w:val="34272E1D"/>
    <w:rsid w:val="34511DF0"/>
    <w:rsid w:val="34802462"/>
    <w:rsid w:val="34D06120"/>
    <w:rsid w:val="34FE0E37"/>
    <w:rsid w:val="35AF5C1A"/>
    <w:rsid w:val="364245C0"/>
    <w:rsid w:val="36690FAE"/>
    <w:rsid w:val="37190526"/>
    <w:rsid w:val="37FB282F"/>
    <w:rsid w:val="38AE4A67"/>
    <w:rsid w:val="393C0368"/>
    <w:rsid w:val="39DD0BA3"/>
    <w:rsid w:val="3B2A152A"/>
    <w:rsid w:val="3B2D6CF9"/>
    <w:rsid w:val="3D4A37E5"/>
    <w:rsid w:val="3DB45E1F"/>
    <w:rsid w:val="3EA02B9F"/>
    <w:rsid w:val="3F0853BD"/>
    <w:rsid w:val="3FF75C10"/>
    <w:rsid w:val="402C08FB"/>
    <w:rsid w:val="40CB7857"/>
    <w:rsid w:val="41037D06"/>
    <w:rsid w:val="41C36505"/>
    <w:rsid w:val="41E326EF"/>
    <w:rsid w:val="41EB7000"/>
    <w:rsid w:val="424D7158"/>
    <w:rsid w:val="44151454"/>
    <w:rsid w:val="44345E68"/>
    <w:rsid w:val="446674A2"/>
    <w:rsid w:val="44F20F38"/>
    <w:rsid w:val="45342DD3"/>
    <w:rsid w:val="45ED207B"/>
    <w:rsid w:val="46A81EE1"/>
    <w:rsid w:val="4723108A"/>
    <w:rsid w:val="474255A5"/>
    <w:rsid w:val="47583574"/>
    <w:rsid w:val="47944020"/>
    <w:rsid w:val="47B412C3"/>
    <w:rsid w:val="4823530B"/>
    <w:rsid w:val="4829635C"/>
    <w:rsid w:val="48EC7626"/>
    <w:rsid w:val="49146788"/>
    <w:rsid w:val="49C823A2"/>
    <w:rsid w:val="4ACB2AB8"/>
    <w:rsid w:val="4CA767E3"/>
    <w:rsid w:val="4E9D7814"/>
    <w:rsid w:val="4ECE74E6"/>
    <w:rsid w:val="4F8B5B66"/>
    <w:rsid w:val="50722160"/>
    <w:rsid w:val="51AD6158"/>
    <w:rsid w:val="5290208F"/>
    <w:rsid w:val="54D57320"/>
    <w:rsid w:val="570D1A91"/>
    <w:rsid w:val="579A15B5"/>
    <w:rsid w:val="580512CC"/>
    <w:rsid w:val="588D1A8D"/>
    <w:rsid w:val="58C2454B"/>
    <w:rsid w:val="58FD4A3C"/>
    <w:rsid w:val="591752C8"/>
    <w:rsid w:val="59701A36"/>
    <w:rsid w:val="59864B02"/>
    <w:rsid w:val="5BBD367F"/>
    <w:rsid w:val="5C6A5A54"/>
    <w:rsid w:val="5D6D357B"/>
    <w:rsid w:val="5E7D380B"/>
    <w:rsid w:val="5EC705FF"/>
    <w:rsid w:val="5EE77E34"/>
    <w:rsid w:val="5FAD052D"/>
    <w:rsid w:val="5FBB228A"/>
    <w:rsid w:val="602F2207"/>
    <w:rsid w:val="60445BFC"/>
    <w:rsid w:val="60563414"/>
    <w:rsid w:val="62EA2248"/>
    <w:rsid w:val="646D7A57"/>
    <w:rsid w:val="64C06397"/>
    <w:rsid w:val="64D977A5"/>
    <w:rsid w:val="64DE0B34"/>
    <w:rsid w:val="65EA4E7F"/>
    <w:rsid w:val="66476B7D"/>
    <w:rsid w:val="66AA4E3E"/>
    <w:rsid w:val="674F6FA5"/>
    <w:rsid w:val="689E5A09"/>
    <w:rsid w:val="68C628F2"/>
    <w:rsid w:val="68E201C2"/>
    <w:rsid w:val="68EC442C"/>
    <w:rsid w:val="69166D4D"/>
    <w:rsid w:val="697567FE"/>
    <w:rsid w:val="697A4BF8"/>
    <w:rsid w:val="6A131438"/>
    <w:rsid w:val="6A460F30"/>
    <w:rsid w:val="6A96058A"/>
    <w:rsid w:val="6AD30EAF"/>
    <w:rsid w:val="6AE83496"/>
    <w:rsid w:val="6BB76FFE"/>
    <w:rsid w:val="6BC36E7C"/>
    <w:rsid w:val="6BFB111A"/>
    <w:rsid w:val="6C5F44E0"/>
    <w:rsid w:val="6C6209E3"/>
    <w:rsid w:val="6C7E1351"/>
    <w:rsid w:val="6D5D56DE"/>
    <w:rsid w:val="6DE90E6F"/>
    <w:rsid w:val="6DFF379F"/>
    <w:rsid w:val="6EE41C67"/>
    <w:rsid w:val="6FA91220"/>
    <w:rsid w:val="701238A7"/>
    <w:rsid w:val="704B2444"/>
    <w:rsid w:val="71D03C12"/>
    <w:rsid w:val="723E2A1D"/>
    <w:rsid w:val="729C38AD"/>
    <w:rsid w:val="72EE4797"/>
    <w:rsid w:val="73E47FE2"/>
    <w:rsid w:val="741737FD"/>
    <w:rsid w:val="744449AB"/>
    <w:rsid w:val="746C3505"/>
    <w:rsid w:val="74EB2D3E"/>
    <w:rsid w:val="756B5DE3"/>
    <w:rsid w:val="76275BD9"/>
    <w:rsid w:val="76400216"/>
    <w:rsid w:val="76ED5F99"/>
    <w:rsid w:val="773737EC"/>
    <w:rsid w:val="782207E1"/>
    <w:rsid w:val="790E1EBA"/>
    <w:rsid w:val="79ED73B9"/>
    <w:rsid w:val="79EF5FA2"/>
    <w:rsid w:val="7AF210F7"/>
    <w:rsid w:val="7B057A05"/>
    <w:rsid w:val="7B5449A9"/>
    <w:rsid w:val="7B892F16"/>
    <w:rsid w:val="7C903CDA"/>
    <w:rsid w:val="7D817859"/>
    <w:rsid w:val="7DFE3205"/>
    <w:rsid w:val="7F504E6D"/>
    <w:rsid w:val="7F567164"/>
    <w:rsid w:val="7F575BEC"/>
    <w:rsid w:val="7FD038DE"/>
    <w:rsid w:val="7FD2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6E0C"/>
    <w:pPr>
      <w:spacing w:after="180"/>
    </w:pPr>
    <w:rPr>
      <w:lang w:val="en-GB" w:eastAsia="en-US"/>
    </w:rPr>
  </w:style>
  <w:style w:type="paragraph" w:styleId="1">
    <w:name w:val="heading 1"/>
    <w:next w:val="a"/>
    <w:qFormat/>
    <w:rsid w:val="00D26E0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26E0C"/>
    <w:pPr>
      <w:pBdr>
        <w:top w:val="none" w:sz="0" w:space="0" w:color="auto"/>
      </w:pBdr>
      <w:spacing w:before="180"/>
      <w:outlineLvl w:val="1"/>
    </w:pPr>
    <w:rPr>
      <w:sz w:val="32"/>
    </w:rPr>
  </w:style>
  <w:style w:type="paragraph" w:styleId="3">
    <w:name w:val="heading 3"/>
    <w:basedOn w:val="2"/>
    <w:next w:val="a"/>
    <w:qFormat/>
    <w:rsid w:val="00D26E0C"/>
    <w:pPr>
      <w:spacing w:before="120"/>
      <w:outlineLvl w:val="2"/>
    </w:pPr>
    <w:rPr>
      <w:sz w:val="28"/>
    </w:rPr>
  </w:style>
  <w:style w:type="paragraph" w:styleId="4">
    <w:name w:val="heading 4"/>
    <w:basedOn w:val="3"/>
    <w:next w:val="a"/>
    <w:qFormat/>
    <w:rsid w:val="00D26E0C"/>
    <w:pPr>
      <w:ind w:left="1418" w:hanging="1418"/>
      <w:outlineLvl w:val="3"/>
    </w:pPr>
    <w:rPr>
      <w:sz w:val="24"/>
    </w:rPr>
  </w:style>
  <w:style w:type="paragraph" w:styleId="5">
    <w:name w:val="heading 5"/>
    <w:basedOn w:val="4"/>
    <w:next w:val="a"/>
    <w:qFormat/>
    <w:rsid w:val="00D26E0C"/>
    <w:pPr>
      <w:ind w:left="1701" w:hanging="1701"/>
      <w:outlineLvl w:val="4"/>
    </w:pPr>
    <w:rPr>
      <w:sz w:val="22"/>
    </w:rPr>
  </w:style>
  <w:style w:type="paragraph" w:styleId="6">
    <w:name w:val="heading 6"/>
    <w:basedOn w:val="H6"/>
    <w:next w:val="a"/>
    <w:qFormat/>
    <w:rsid w:val="00D26E0C"/>
    <w:pPr>
      <w:outlineLvl w:val="5"/>
    </w:pPr>
  </w:style>
  <w:style w:type="paragraph" w:styleId="7">
    <w:name w:val="heading 7"/>
    <w:basedOn w:val="H6"/>
    <w:next w:val="a"/>
    <w:qFormat/>
    <w:rsid w:val="00D26E0C"/>
    <w:pPr>
      <w:outlineLvl w:val="6"/>
    </w:pPr>
  </w:style>
  <w:style w:type="paragraph" w:styleId="8">
    <w:name w:val="heading 8"/>
    <w:basedOn w:val="1"/>
    <w:next w:val="a"/>
    <w:qFormat/>
    <w:rsid w:val="00D26E0C"/>
    <w:pPr>
      <w:ind w:left="0" w:firstLine="0"/>
      <w:outlineLvl w:val="7"/>
    </w:pPr>
  </w:style>
  <w:style w:type="paragraph" w:styleId="9">
    <w:name w:val="heading 9"/>
    <w:basedOn w:val="8"/>
    <w:next w:val="a"/>
    <w:qFormat/>
    <w:rsid w:val="00D26E0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26E0C"/>
    <w:pPr>
      <w:ind w:left="1985" w:hanging="1985"/>
      <w:outlineLvl w:val="9"/>
    </w:pPr>
    <w:rPr>
      <w:sz w:val="20"/>
    </w:rPr>
  </w:style>
  <w:style w:type="paragraph" w:styleId="a3">
    <w:name w:val="annotation subject"/>
    <w:basedOn w:val="a4"/>
    <w:next w:val="a4"/>
    <w:link w:val="Char"/>
    <w:qFormat/>
    <w:rsid w:val="00D26E0C"/>
    <w:rPr>
      <w:b/>
      <w:bCs/>
    </w:rPr>
  </w:style>
  <w:style w:type="paragraph" w:styleId="a4">
    <w:name w:val="annotation text"/>
    <w:basedOn w:val="a"/>
    <w:link w:val="Char0"/>
    <w:qFormat/>
    <w:rsid w:val="00D26E0C"/>
  </w:style>
  <w:style w:type="paragraph" w:styleId="70">
    <w:name w:val="toc 7"/>
    <w:basedOn w:val="60"/>
    <w:next w:val="a"/>
    <w:semiHidden/>
    <w:qFormat/>
    <w:rsid w:val="00D26E0C"/>
    <w:pPr>
      <w:ind w:left="2268" w:hanging="2268"/>
    </w:pPr>
  </w:style>
  <w:style w:type="paragraph" w:styleId="60">
    <w:name w:val="toc 6"/>
    <w:basedOn w:val="50"/>
    <w:next w:val="a"/>
    <w:semiHidden/>
    <w:qFormat/>
    <w:rsid w:val="00D26E0C"/>
    <w:pPr>
      <w:ind w:left="1985" w:hanging="1985"/>
    </w:pPr>
  </w:style>
  <w:style w:type="paragraph" w:styleId="50">
    <w:name w:val="toc 5"/>
    <w:basedOn w:val="40"/>
    <w:next w:val="a"/>
    <w:semiHidden/>
    <w:qFormat/>
    <w:rsid w:val="00D26E0C"/>
    <w:pPr>
      <w:ind w:left="1701" w:hanging="1701"/>
    </w:pPr>
  </w:style>
  <w:style w:type="paragraph" w:styleId="40">
    <w:name w:val="toc 4"/>
    <w:basedOn w:val="30"/>
    <w:next w:val="a"/>
    <w:semiHidden/>
    <w:qFormat/>
    <w:rsid w:val="00D26E0C"/>
    <w:pPr>
      <w:ind w:left="1418" w:hanging="1418"/>
    </w:pPr>
  </w:style>
  <w:style w:type="paragraph" w:styleId="30">
    <w:name w:val="toc 3"/>
    <w:basedOn w:val="20"/>
    <w:next w:val="a"/>
    <w:semiHidden/>
    <w:qFormat/>
    <w:rsid w:val="00D26E0C"/>
    <w:pPr>
      <w:ind w:left="1134" w:hanging="1134"/>
    </w:pPr>
  </w:style>
  <w:style w:type="paragraph" w:styleId="20">
    <w:name w:val="toc 2"/>
    <w:basedOn w:val="10"/>
    <w:next w:val="a"/>
    <w:semiHidden/>
    <w:qFormat/>
    <w:rsid w:val="00D26E0C"/>
    <w:pPr>
      <w:keepNext w:val="0"/>
      <w:spacing w:before="0"/>
      <w:ind w:left="851" w:hanging="851"/>
    </w:pPr>
    <w:rPr>
      <w:sz w:val="20"/>
    </w:rPr>
  </w:style>
  <w:style w:type="paragraph" w:styleId="10">
    <w:name w:val="toc 1"/>
    <w:next w:val="a"/>
    <w:semiHidden/>
    <w:qFormat/>
    <w:rsid w:val="00D26E0C"/>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sid w:val="00D26E0C"/>
    <w:rPr>
      <w:b/>
      <w:bCs/>
    </w:rPr>
  </w:style>
  <w:style w:type="paragraph" w:styleId="a6">
    <w:name w:val="Document Map"/>
    <w:basedOn w:val="a"/>
    <w:link w:val="Char2"/>
    <w:qFormat/>
    <w:rsid w:val="00D26E0C"/>
    <w:rPr>
      <w:rFonts w:ascii="宋体"/>
      <w:sz w:val="18"/>
      <w:szCs w:val="18"/>
    </w:rPr>
  </w:style>
  <w:style w:type="paragraph" w:styleId="a7">
    <w:name w:val="Body Text"/>
    <w:basedOn w:val="a"/>
    <w:link w:val="Char3"/>
    <w:qFormat/>
    <w:rsid w:val="00D26E0C"/>
    <w:pPr>
      <w:overflowPunct w:val="0"/>
      <w:autoSpaceDE w:val="0"/>
      <w:autoSpaceDN w:val="0"/>
      <w:adjustRightInd w:val="0"/>
      <w:spacing w:after="120"/>
      <w:jc w:val="both"/>
      <w:textAlignment w:val="baseline"/>
    </w:pPr>
    <w:rPr>
      <w:rFonts w:ascii="Arial" w:eastAsiaTheme="minorEastAsia" w:hAnsi="Arial"/>
      <w:lang w:eastAsia="zh-CN"/>
    </w:rPr>
  </w:style>
  <w:style w:type="paragraph" w:styleId="21">
    <w:name w:val="List 2"/>
    <w:basedOn w:val="a8"/>
    <w:rsid w:val="00D26E0C"/>
    <w:pPr>
      <w:ind w:left="851"/>
    </w:pPr>
  </w:style>
  <w:style w:type="paragraph" w:styleId="a8">
    <w:name w:val="List"/>
    <w:basedOn w:val="a"/>
    <w:rsid w:val="00D26E0C"/>
    <w:pPr>
      <w:ind w:left="568" w:hanging="284"/>
    </w:pPr>
  </w:style>
  <w:style w:type="paragraph" w:styleId="80">
    <w:name w:val="toc 8"/>
    <w:basedOn w:val="10"/>
    <w:next w:val="a"/>
    <w:semiHidden/>
    <w:qFormat/>
    <w:rsid w:val="00D26E0C"/>
    <w:pPr>
      <w:spacing w:before="180"/>
      <w:ind w:left="2693" w:hanging="2693"/>
    </w:pPr>
    <w:rPr>
      <w:b/>
    </w:rPr>
  </w:style>
  <w:style w:type="paragraph" w:styleId="a9">
    <w:name w:val="Balloon Text"/>
    <w:basedOn w:val="a"/>
    <w:link w:val="Char4"/>
    <w:qFormat/>
    <w:rsid w:val="00D26E0C"/>
    <w:pPr>
      <w:spacing w:after="0"/>
    </w:pPr>
    <w:rPr>
      <w:rFonts w:ascii="Segoe UI" w:hAnsi="Segoe UI"/>
      <w:sz w:val="18"/>
      <w:szCs w:val="18"/>
    </w:rPr>
  </w:style>
  <w:style w:type="paragraph" w:styleId="aa">
    <w:name w:val="footer"/>
    <w:basedOn w:val="ab"/>
    <w:qFormat/>
    <w:rsid w:val="00D26E0C"/>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link w:val="Char5"/>
    <w:qFormat/>
    <w:rsid w:val="00D26E0C"/>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Char6"/>
    <w:qFormat/>
    <w:rsid w:val="00D26E0C"/>
    <w:pPr>
      <w:snapToGrid w:val="0"/>
    </w:pPr>
    <w:rPr>
      <w:sz w:val="18"/>
      <w:szCs w:val="18"/>
    </w:rPr>
  </w:style>
  <w:style w:type="paragraph" w:styleId="90">
    <w:name w:val="toc 9"/>
    <w:basedOn w:val="80"/>
    <w:next w:val="a"/>
    <w:semiHidden/>
    <w:qFormat/>
    <w:rsid w:val="00D26E0C"/>
    <w:pPr>
      <w:ind w:left="1418" w:hanging="1418"/>
    </w:pPr>
  </w:style>
  <w:style w:type="paragraph" w:styleId="ad">
    <w:name w:val="Normal (Web)"/>
    <w:basedOn w:val="a"/>
    <w:uiPriority w:val="99"/>
    <w:unhideWhenUsed/>
    <w:qFormat/>
    <w:rsid w:val="00D26E0C"/>
    <w:pPr>
      <w:spacing w:before="100" w:beforeAutospacing="1" w:after="100" w:afterAutospacing="1"/>
    </w:pPr>
    <w:rPr>
      <w:rFonts w:ascii="宋体" w:hAnsi="宋体" w:cs="宋体"/>
      <w:sz w:val="24"/>
      <w:szCs w:val="24"/>
      <w:lang w:val="en-US" w:eastAsia="zh-CN"/>
    </w:rPr>
  </w:style>
  <w:style w:type="character" w:styleId="ae">
    <w:name w:val="Hyperlink"/>
    <w:qFormat/>
    <w:rsid w:val="00D26E0C"/>
    <w:rPr>
      <w:color w:val="0000FF"/>
      <w:u w:val="single"/>
    </w:rPr>
  </w:style>
  <w:style w:type="character" w:styleId="af">
    <w:name w:val="annotation reference"/>
    <w:basedOn w:val="a0"/>
    <w:qFormat/>
    <w:rsid w:val="00D26E0C"/>
    <w:rPr>
      <w:sz w:val="16"/>
      <w:szCs w:val="16"/>
    </w:rPr>
  </w:style>
  <w:style w:type="character" w:styleId="af0">
    <w:name w:val="footnote reference"/>
    <w:basedOn w:val="a0"/>
    <w:qFormat/>
    <w:rsid w:val="00D26E0C"/>
    <w:rPr>
      <w:vertAlign w:val="superscript"/>
    </w:rPr>
  </w:style>
  <w:style w:type="table" w:styleId="af1">
    <w:name w:val="Table Grid"/>
    <w:basedOn w:val="a1"/>
    <w:qFormat/>
    <w:rsid w:val="00D26E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D26E0C"/>
    <w:pPr>
      <w:keepLines/>
      <w:tabs>
        <w:tab w:val="center" w:pos="4536"/>
        <w:tab w:val="right" w:pos="9072"/>
      </w:tabs>
    </w:pPr>
  </w:style>
  <w:style w:type="character" w:customStyle="1" w:styleId="ZGSM">
    <w:name w:val="ZGSM"/>
    <w:qFormat/>
    <w:rsid w:val="00D26E0C"/>
  </w:style>
  <w:style w:type="paragraph" w:customStyle="1" w:styleId="ZD">
    <w:name w:val="ZD"/>
    <w:qFormat/>
    <w:rsid w:val="00D26E0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D26E0C"/>
    <w:pPr>
      <w:outlineLvl w:val="9"/>
    </w:pPr>
  </w:style>
  <w:style w:type="paragraph" w:customStyle="1" w:styleId="NF">
    <w:name w:val="NF"/>
    <w:basedOn w:val="NO"/>
    <w:qFormat/>
    <w:rsid w:val="00D26E0C"/>
    <w:pPr>
      <w:keepNext/>
      <w:spacing w:after="0"/>
    </w:pPr>
    <w:rPr>
      <w:rFonts w:ascii="Arial" w:hAnsi="Arial"/>
      <w:sz w:val="18"/>
    </w:rPr>
  </w:style>
  <w:style w:type="paragraph" w:customStyle="1" w:styleId="NO">
    <w:name w:val="NO"/>
    <w:basedOn w:val="a"/>
    <w:qFormat/>
    <w:rsid w:val="00D26E0C"/>
    <w:pPr>
      <w:keepLines/>
      <w:ind w:left="1135" w:hanging="851"/>
    </w:pPr>
  </w:style>
  <w:style w:type="paragraph" w:customStyle="1" w:styleId="PL">
    <w:name w:val="PL"/>
    <w:qFormat/>
    <w:rsid w:val="00D26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26E0C"/>
    <w:pPr>
      <w:jc w:val="right"/>
    </w:pPr>
  </w:style>
  <w:style w:type="paragraph" w:customStyle="1" w:styleId="TAL">
    <w:name w:val="TAL"/>
    <w:basedOn w:val="a"/>
    <w:link w:val="TALChar"/>
    <w:qFormat/>
    <w:rsid w:val="00D26E0C"/>
    <w:pPr>
      <w:keepNext/>
      <w:keepLines/>
      <w:spacing w:after="0"/>
    </w:pPr>
    <w:rPr>
      <w:rFonts w:ascii="Arial" w:hAnsi="Arial"/>
      <w:sz w:val="18"/>
    </w:rPr>
  </w:style>
  <w:style w:type="paragraph" w:customStyle="1" w:styleId="TAH">
    <w:name w:val="TAH"/>
    <w:basedOn w:val="TAC"/>
    <w:qFormat/>
    <w:rsid w:val="00D26E0C"/>
    <w:rPr>
      <w:b/>
    </w:rPr>
  </w:style>
  <w:style w:type="paragraph" w:customStyle="1" w:styleId="TAC">
    <w:name w:val="TAC"/>
    <w:basedOn w:val="TAL"/>
    <w:qFormat/>
    <w:rsid w:val="00D26E0C"/>
    <w:pPr>
      <w:jc w:val="center"/>
    </w:pPr>
  </w:style>
  <w:style w:type="paragraph" w:customStyle="1" w:styleId="LD">
    <w:name w:val="LD"/>
    <w:qFormat/>
    <w:rsid w:val="00D26E0C"/>
    <w:pPr>
      <w:keepNext/>
      <w:keepLines/>
      <w:spacing w:line="180" w:lineRule="exact"/>
    </w:pPr>
    <w:rPr>
      <w:rFonts w:ascii="Courier New" w:hAnsi="Courier New"/>
      <w:lang w:val="en-GB" w:eastAsia="en-US"/>
    </w:rPr>
  </w:style>
  <w:style w:type="paragraph" w:customStyle="1" w:styleId="EX">
    <w:name w:val="EX"/>
    <w:basedOn w:val="a"/>
    <w:qFormat/>
    <w:rsid w:val="00D26E0C"/>
    <w:pPr>
      <w:keepLines/>
      <w:ind w:left="1702" w:hanging="1418"/>
    </w:pPr>
  </w:style>
  <w:style w:type="paragraph" w:customStyle="1" w:styleId="FP">
    <w:name w:val="FP"/>
    <w:basedOn w:val="a"/>
    <w:qFormat/>
    <w:rsid w:val="00D26E0C"/>
    <w:pPr>
      <w:spacing w:after="0"/>
    </w:pPr>
  </w:style>
  <w:style w:type="paragraph" w:customStyle="1" w:styleId="NW">
    <w:name w:val="NW"/>
    <w:basedOn w:val="NO"/>
    <w:qFormat/>
    <w:rsid w:val="00D26E0C"/>
    <w:pPr>
      <w:spacing w:after="0"/>
    </w:pPr>
  </w:style>
  <w:style w:type="paragraph" w:customStyle="1" w:styleId="EW">
    <w:name w:val="EW"/>
    <w:basedOn w:val="EX"/>
    <w:qFormat/>
    <w:rsid w:val="00D26E0C"/>
    <w:pPr>
      <w:spacing w:after="0"/>
    </w:pPr>
  </w:style>
  <w:style w:type="paragraph" w:customStyle="1" w:styleId="B1">
    <w:name w:val="B1"/>
    <w:basedOn w:val="a8"/>
    <w:link w:val="B1Zchn"/>
    <w:qFormat/>
    <w:rsid w:val="00D26E0C"/>
  </w:style>
  <w:style w:type="paragraph" w:customStyle="1" w:styleId="EditorsNote">
    <w:name w:val="Editor's Note"/>
    <w:basedOn w:val="NO"/>
    <w:qFormat/>
    <w:rsid w:val="00D26E0C"/>
    <w:rPr>
      <w:color w:val="FF0000"/>
    </w:rPr>
  </w:style>
  <w:style w:type="paragraph" w:customStyle="1" w:styleId="TH">
    <w:name w:val="TH"/>
    <w:basedOn w:val="a"/>
    <w:qFormat/>
    <w:rsid w:val="00D26E0C"/>
    <w:pPr>
      <w:keepNext/>
      <w:keepLines/>
      <w:spacing w:before="60"/>
      <w:jc w:val="center"/>
    </w:pPr>
    <w:rPr>
      <w:rFonts w:ascii="Arial" w:hAnsi="Arial"/>
      <w:b/>
    </w:rPr>
  </w:style>
  <w:style w:type="paragraph" w:customStyle="1" w:styleId="ZA">
    <w:name w:val="ZA"/>
    <w:qFormat/>
    <w:rsid w:val="00D26E0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D26E0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D26E0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D26E0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D26E0C"/>
    <w:pPr>
      <w:ind w:left="851" w:hanging="851"/>
    </w:pPr>
  </w:style>
  <w:style w:type="paragraph" w:customStyle="1" w:styleId="ZH">
    <w:name w:val="ZH"/>
    <w:qFormat/>
    <w:rsid w:val="00D26E0C"/>
    <w:pPr>
      <w:framePr w:wrap="notBeside" w:vAnchor="page" w:hAnchor="margin" w:xAlign="center" w:y="6805"/>
      <w:widowControl w:val="0"/>
    </w:pPr>
    <w:rPr>
      <w:rFonts w:ascii="Arial" w:hAnsi="Arial"/>
      <w:lang w:val="en-GB" w:eastAsia="en-US"/>
    </w:rPr>
  </w:style>
  <w:style w:type="paragraph" w:customStyle="1" w:styleId="TF">
    <w:name w:val="TF"/>
    <w:basedOn w:val="TH"/>
    <w:qFormat/>
    <w:rsid w:val="00D26E0C"/>
    <w:pPr>
      <w:keepNext w:val="0"/>
      <w:spacing w:before="0" w:after="240"/>
    </w:pPr>
  </w:style>
  <w:style w:type="paragraph" w:customStyle="1" w:styleId="ZG">
    <w:name w:val="ZG"/>
    <w:qFormat/>
    <w:rsid w:val="00D26E0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D26E0C"/>
  </w:style>
  <w:style w:type="paragraph" w:customStyle="1" w:styleId="B3">
    <w:name w:val="B3"/>
    <w:basedOn w:val="a"/>
    <w:qFormat/>
    <w:rsid w:val="00D26E0C"/>
    <w:pPr>
      <w:ind w:left="1135" w:hanging="284"/>
    </w:pPr>
  </w:style>
  <w:style w:type="paragraph" w:customStyle="1" w:styleId="B4">
    <w:name w:val="B4"/>
    <w:basedOn w:val="a"/>
    <w:qFormat/>
    <w:rsid w:val="00D26E0C"/>
    <w:pPr>
      <w:ind w:left="1418" w:hanging="284"/>
    </w:pPr>
  </w:style>
  <w:style w:type="paragraph" w:customStyle="1" w:styleId="B5">
    <w:name w:val="B5"/>
    <w:basedOn w:val="a"/>
    <w:qFormat/>
    <w:rsid w:val="00D26E0C"/>
    <w:pPr>
      <w:ind w:left="1702" w:hanging="284"/>
    </w:pPr>
  </w:style>
  <w:style w:type="paragraph" w:customStyle="1" w:styleId="ZTD">
    <w:name w:val="ZTD"/>
    <w:basedOn w:val="ZB"/>
    <w:qFormat/>
    <w:rsid w:val="00D26E0C"/>
    <w:pPr>
      <w:framePr w:hRule="auto" w:wrap="notBeside" w:y="852"/>
    </w:pPr>
    <w:rPr>
      <w:i w:val="0"/>
      <w:sz w:val="40"/>
    </w:rPr>
  </w:style>
  <w:style w:type="paragraph" w:customStyle="1" w:styleId="ZV">
    <w:name w:val="ZV"/>
    <w:basedOn w:val="ZU"/>
    <w:qFormat/>
    <w:rsid w:val="00D26E0C"/>
    <w:pPr>
      <w:framePr w:wrap="notBeside" w:y="16161"/>
    </w:pPr>
  </w:style>
  <w:style w:type="paragraph" w:customStyle="1" w:styleId="TAJ">
    <w:name w:val="TAJ"/>
    <w:basedOn w:val="TH"/>
    <w:qFormat/>
    <w:rsid w:val="00D26E0C"/>
  </w:style>
  <w:style w:type="paragraph" w:customStyle="1" w:styleId="Guidance">
    <w:name w:val="Guidance"/>
    <w:basedOn w:val="a"/>
    <w:rsid w:val="00D26E0C"/>
    <w:rPr>
      <w:i/>
      <w:color w:val="0000FF"/>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b"/>
    <w:qFormat/>
    <w:rsid w:val="00D26E0C"/>
    <w:rPr>
      <w:rFonts w:ascii="Arial" w:hAnsi="Arial"/>
      <w:b/>
      <w:sz w:val="18"/>
      <w:lang w:val="en-GB" w:eastAsia="ja-JP" w:bidi="ar-SA"/>
    </w:rPr>
  </w:style>
  <w:style w:type="paragraph" w:customStyle="1" w:styleId="CRCoverPage">
    <w:name w:val="CR Cover Page"/>
    <w:qFormat/>
    <w:rsid w:val="00D26E0C"/>
    <w:pPr>
      <w:spacing w:after="120"/>
    </w:pPr>
    <w:rPr>
      <w:rFonts w:ascii="Arial" w:eastAsia="MS Mincho" w:hAnsi="Arial"/>
      <w:lang w:val="en-GB" w:eastAsia="en-US"/>
    </w:rPr>
  </w:style>
  <w:style w:type="paragraph" w:customStyle="1" w:styleId="11">
    <w:name w:val="列出段落1"/>
    <w:basedOn w:val="a"/>
    <w:link w:val="Char7"/>
    <w:uiPriority w:val="34"/>
    <w:qFormat/>
    <w:rsid w:val="00D26E0C"/>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sid w:val="00D26E0C"/>
    <w:rPr>
      <w:lang w:val="en-GB"/>
    </w:rPr>
  </w:style>
  <w:style w:type="character" w:customStyle="1" w:styleId="Char4">
    <w:name w:val="批注框文本 Char"/>
    <w:link w:val="a9"/>
    <w:qFormat/>
    <w:rsid w:val="00D26E0C"/>
    <w:rPr>
      <w:rFonts w:ascii="Segoe UI" w:hAnsi="Segoe UI" w:cs="Segoe UI"/>
      <w:sz w:val="18"/>
      <w:szCs w:val="18"/>
      <w:lang w:val="en-GB"/>
    </w:rPr>
  </w:style>
  <w:style w:type="character" w:customStyle="1" w:styleId="Char0">
    <w:name w:val="批注文字 Char"/>
    <w:basedOn w:val="a0"/>
    <w:link w:val="a4"/>
    <w:qFormat/>
    <w:rsid w:val="00D26E0C"/>
    <w:rPr>
      <w:lang w:eastAsia="en-US"/>
    </w:rPr>
  </w:style>
  <w:style w:type="character" w:customStyle="1" w:styleId="Char">
    <w:name w:val="批注主题 Char"/>
    <w:basedOn w:val="Char0"/>
    <w:link w:val="a3"/>
    <w:qFormat/>
    <w:rsid w:val="00D26E0C"/>
    <w:rPr>
      <w:b/>
      <w:bCs/>
      <w:lang w:eastAsia="en-US"/>
    </w:rPr>
  </w:style>
  <w:style w:type="character" w:customStyle="1" w:styleId="Char2">
    <w:name w:val="文档结构图 Char"/>
    <w:basedOn w:val="a0"/>
    <w:link w:val="a6"/>
    <w:qFormat/>
    <w:rsid w:val="00D26E0C"/>
    <w:rPr>
      <w:rFonts w:ascii="宋体" w:eastAsia="宋体"/>
      <w:sz w:val="18"/>
      <w:szCs w:val="18"/>
      <w:lang w:eastAsia="en-US"/>
    </w:rPr>
  </w:style>
  <w:style w:type="character" w:customStyle="1" w:styleId="keyword">
    <w:name w:val="keyword"/>
    <w:basedOn w:val="a0"/>
    <w:qFormat/>
    <w:rsid w:val="00D26E0C"/>
  </w:style>
  <w:style w:type="character" w:customStyle="1" w:styleId="Char6">
    <w:name w:val="脚注文本 Char"/>
    <w:basedOn w:val="a0"/>
    <w:link w:val="ac"/>
    <w:qFormat/>
    <w:rsid w:val="00D26E0C"/>
    <w:rPr>
      <w:sz w:val="18"/>
      <w:szCs w:val="18"/>
      <w:lang w:eastAsia="en-US"/>
    </w:rPr>
  </w:style>
  <w:style w:type="paragraph" w:customStyle="1" w:styleId="Doc-text2">
    <w:name w:val="Doc-text2"/>
    <w:basedOn w:val="a"/>
    <w:link w:val="Doc-text2Char"/>
    <w:qFormat/>
    <w:rsid w:val="00D26E0C"/>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sid w:val="00D26E0C"/>
    <w:rPr>
      <w:rFonts w:ascii="Arial" w:eastAsia="MS Mincho" w:hAnsi="Arial"/>
      <w:szCs w:val="24"/>
    </w:rPr>
  </w:style>
  <w:style w:type="character" w:customStyle="1" w:styleId="B10">
    <w:name w:val="B1 (文字)"/>
    <w:basedOn w:val="a0"/>
    <w:qFormat/>
    <w:locked/>
    <w:rsid w:val="00D26E0C"/>
    <w:rPr>
      <w:lang w:val="en-GB" w:eastAsia="en-GB" w:bidi="ar-SA"/>
    </w:rPr>
  </w:style>
  <w:style w:type="character" w:customStyle="1" w:styleId="TALChar">
    <w:name w:val="TAL Char"/>
    <w:basedOn w:val="a0"/>
    <w:link w:val="TAL"/>
    <w:qFormat/>
    <w:rsid w:val="00D26E0C"/>
    <w:rPr>
      <w:rFonts w:ascii="Arial" w:hAnsi="Arial"/>
      <w:sz w:val="18"/>
      <w:lang w:eastAsia="en-US"/>
    </w:rPr>
  </w:style>
  <w:style w:type="character" w:customStyle="1" w:styleId="Char7">
    <w:name w:val="列出段落 Char"/>
    <w:link w:val="11"/>
    <w:uiPriority w:val="34"/>
    <w:qFormat/>
    <w:locked/>
    <w:rsid w:val="00D26E0C"/>
    <w:rPr>
      <w:rFonts w:eastAsia="MS Mincho"/>
      <w:lang w:val="en-GB" w:eastAsia="en-US"/>
    </w:rPr>
  </w:style>
  <w:style w:type="character" w:customStyle="1" w:styleId="Char1">
    <w:name w:val="题注 Char"/>
    <w:link w:val="a5"/>
    <w:qFormat/>
    <w:rsid w:val="00D26E0C"/>
    <w:rPr>
      <w:b/>
      <w:bCs/>
      <w:lang w:val="en-GB" w:eastAsia="en-US"/>
    </w:rPr>
  </w:style>
  <w:style w:type="character" w:customStyle="1" w:styleId="Char3">
    <w:name w:val="正文文本 Char"/>
    <w:basedOn w:val="a0"/>
    <w:link w:val="a7"/>
    <w:qFormat/>
    <w:rsid w:val="00D26E0C"/>
    <w:rPr>
      <w:rFonts w:ascii="Arial" w:eastAsiaTheme="minorEastAsia" w:hAnsi="Arial"/>
      <w:lang w:val="en-GB"/>
    </w:rPr>
  </w:style>
  <w:style w:type="paragraph" w:customStyle="1" w:styleId="Comments">
    <w:name w:val="Comments"/>
    <w:basedOn w:val="a"/>
    <w:link w:val="CommentsChar"/>
    <w:qFormat/>
    <w:rsid w:val="00D26E0C"/>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sid w:val="00D26E0C"/>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3.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01BF9856-71B8-4FA3-AF01-F96FB2A0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3416</Characters>
  <Application>Microsoft Office Word</Application>
  <DocSecurity>0</DocSecurity>
  <Lines>28</Lines>
  <Paragraphs>8</Paragraphs>
  <ScaleCrop>false</ScaleCrop>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2017-08-11T02:54:00Z</dcterms:created>
  <dcterms:modified xsi:type="dcterms:W3CDTF">2017-08-11T08:56:00Z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